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0A8" w:rsidRPr="004E5CC8" w:rsidRDefault="007E00A8" w:rsidP="007E00A8">
      <w:pPr>
        <w:spacing w:after="0" w:line="240" w:lineRule="auto"/>
      </w:pPr>
      <w:proofErr w:type="spellStart"/>
      <w:r w:rsidRPr="004E5CC8">
        <w:rPr>
          <w:rFonts w:cs="Arial"/>
          <w:shd w:val="clear" w:color="auto" w:fill="FFFFFF"/>
        </w:rPr>
        <w:t>Maleck</w:t>
      </w:r>
      <w:proofErr w:type="spellEnd"/>
      <w:r w:rsidRPr="004E5CC8">
        <w:rPr>
          <w:rFonts w:cs="Arial"/>
          <w:shd w:val="clear" w:color="auto" w:fill="FFFFFF"/>
        </w:rPr>
        <w:t xml:space="preserve"> </w:t>
      </w:r>
      <w:proofErr w:type="spellStart"/>
      <w:r w:rsidRPr="004E5CC8">
        <w:rPr>
          <w:rFonts w:cs="Arial"/>
          <w:shd w:val="clear" w:color="auto" w:fill="FFFFFF"/>
        </w:rPr>
        <w:t>Boodoo</w:t>
      </w:r>
      <w:proofErr w:type="spellEnd"/>
      <w:r w:rsidRPr="004E5CC8">
        <w:rPr>
          <w:rFonts w:cs="Arial"/>
        </w:rPr>
        <w:br/>
      </w:r>
      <w:r w:rsidRPr="004E5CC8">
        <w:rPr>
          <w:rFonts w:cs="Arial"/>
          <w:shd w:val="clear" w:color="auto" w:fill="FFFFFF"/>
        </w:rPr>
        <w:t>Curriculum and Standards Division</w:t>
      </w:r>
      <w:r w:rsidRPr="004E5CC8">
        <w:rPr>
          <w:rFonts w:cs="Arial"/>
        </w:rPr>
        <w:br/>
      </w:r>
      <w:r w:rsidRPr="004E5CC8">
        <w:rPr>
          <w:rFonts w:cs="Arial"/>
          <w:shd w:val="clear" w:color="auto" w:fill="FFFFFF"/>
        </w:rPr>
        <w:t>Department for Education</w:t>
      </w:r>
      <w:r w:rsidRPr="004E5CC8">
        <w:rPr>
          <w:rFonts w:cs="Arial"/>
        </w:rPr>
        <w:br/>
      </w:r>
      <w:r w:rsidRPr="004E5CC8">
        <w:rPr>
          <w:rFonts w:cs="Arial"/>
          <w:shd w:val="clear" w:color="auto" w:fill="FFFFFF"/>
        </w:rPr>
        <w:t>Great Smith Street</w:t>
      </w:r>
      <w:r w:rsidRPr="004E5CC8">
        <w:rPr>
          <w:rFonts w:cs="Arial"/>
        </w:rPr>
        <w:br/>
      </w:r>
      <w:r w:rsidRPr="004E5CC8">
        <w:rPr>
          <w:rFonts w:cs="Arial"/>
          <w:shd w:val="clear" w:color="auto" w:fill="FFFFFF"/>
        </w:rPr>
        <w:t>London</w:t>
      </w:r>
      <w:r w:rsidRPr="004E5CC8">
        <w:rPr>
          <w:rFonts w:cs="Arial"/>
        </w:rPr>
        <w:br/>
      </w:r>
      <w:r w:rsidRPr="004E5CC8">
        <w:rPr>
          <w:rFonts w:cs="Arial"/>
          <w:shd w:val="clear" w:color="auto" w:fill="FFFFFF"/>
        </w:rPr>
        <w:t>SW1 3BT</w:t>
      </w:r>
      <w:r w:rsidRPr="004E5CC8">
        <w:t xml:space="preserve"> </w:t>
      </w:r>
    </w:p>
    <w:p w:rsidR="007E00A8" w:rsidRDefault="007E00A8" w:rsidP="007E00A8">
      <w:proofErr w:type="gramStart"/>
      <w:r w:rsidRPr="004E5CC8">
        <w:t>&lt;Deadline for submitting 29</w:t>
      </w:r>
      <w:r w:rsidRPr="004E5CC8">
        <w:rPr>
          <w:vertAlign w:val="superscript"/>
        </w:rPr>
        <w:t>th</w:t>
      </w:r>
      <w:r w:rsidRPr="004E5CC8">
        <w:t xml:space="preserve"> January 2016</w:t>
      </w:r>
      <w:r w:rsidRPr="004E5CC8">
        <w:t xml:space="preserve"> at 5:00 p.m.&gt;</w:t>
      </w:r>
      <w:proofErr w:type="gramEnd"/>
    </w:p>
    <w:p w:rsidR="004E5CC8" w:rsidRPr="004E5CC8" w:rsidRDefault="004E5CC8" w:rsidP="007E00A8">
      <w:r>
        <w:t xml:space="preserve">Email to: </w:t>
      </w:r>
      <w:hyperlink r:id="rId5" w:history="1">
        <w:r w:rsidRPr="00695CE2">
          <w:rPr>
            <w:rStyle w:val="Hyperlink"/>
          </w:rPr>
          <w:t>English.BACCALAUREATE@education.gsi.gov.uk</w:t>
        </w:r>
      </w:hyperlink>
      <w:r>
        <w:t xml:space="preserve"> </w:t>
      </w:r>
      <w:bookmarkStart w:id="0" w:name="_GoBack"/>
      <w:bookmarkEnd w:id="0"/>
    </w:p>
    <w:p w:rsidR="00643D9E" w:rsidRPr="004E5CC8" w:rsidRDefault="00643D9E" w:rsidP="00955DE0">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 xml:space="preserve">Dear </w:t>
      </w:r>
      <w:r w:rsidR="00B02CD6" w:rsidRPr="004E5CC8">
        <w:rPr>
          <w:rFonts w:eastAsia="Times New Roman" w:cs="Helvetica"/>
          <w:lang w:eastAsia="en-GB"/>
        </w:rPr>
        <w:t>Mrs Morgan</w:t>
      </w:r>
      <w:r w:rsidR="00A73B44" w:rsidRPr="004E5CC8">
        <w:rPr>
          <w:rFonts w:eastAsia="Times New Roman" w:cs="Helvetica"/>
          <w:lang w:eastAsia="en-GB"/>
        </w:rPr>
        <w:t xml:space="preserve"> MP</w:t>
      </w:r>
      <w:r w:rsidR="00B02CD6" w:rsidRPr="004E5CC8">
        <w:rPr>
          <w:rFonts w:eastAsia="Times New Roman" w:cs="Helvetica"/>
          <w:lang w:eastAsia="en-GB"/>
        </w:rPr>
        <w:t>,</w:t>
      </w:r>
      <w:r w:rsidR="00A73B44" w:rsidRPr="004E5CC8">
        <w:rPr>
          <w:rFonts w:eastAsia="Times New Roman" w:cs="Helvetica"/>
          <w:lang w:eastAsia="en-GB"/>
        </w:rPr>
        <w:t xml:space="preserve"> </w:t>
      </w:r>
      <w:r w:rsidRPr="004E5CC8">
        <w:rPr>
          <w:rFonts w:eastAsia="Times New Roman" w:cs="Helvetica"/>
          <w:lang w:eastAsia="en-GB"/>
        </w:rPr>
        <w:t>Secretary of State</w:t>
      </w:r>
      <w:r w:rsidR="00A73B44" w:rsidRPr="004E5CC8">
        <w:rPr>
          <w:rFonts w:eastAsia="Times New Roman" w:cs="Helvetica"/>
          <w:lang w:eastAsia="en-GB"/>
        </w:rPr>
        <w:t xml:space="preserve"> for Education</w:t>
      </w:r>
      <w:r w:rsidR="006E5E04" w:rsidRPr="004E5CC8">
        <w:rPr>
          <w:rFonts w:eastAsia="Times New Roman" w:cs="Helvetica"/>
          <w:lang w:eastAsia="en-GB"/>
        </w:rPr>
        <w:t>,</w:t>
      </w:r>
    </w:p>
    <w:p w:rsidR="003D74B8" w:rsidRPr="004E5CC8" w:rsidRDefault="003D74B8" w:rsidP="00955DE0">
      <w:pPr>
        <w:shd w:val="clear" w:color="auto" w:fill="FFFFFF"/>
        <w:spacing w:after="0" w:line="240" w:lineRule="auto"/>
        <w:jc w:val="both"/>
        <w:textAlignment w:val="baseline"/>
        <w:rPr>
          <w:rFonts w:eastAsia="Times New Roman" w:cs="Helvetica"/>
          <w:lang w:eastAsia="en-GB"/>
        </w:rPr>
      </w:pPr>
    </w:p>
    <w:p w:rsidR="007441CF" w:rsidRPr="004E5CC8" w:rsidRDefault="00643D9E" w:rsidP="00955DE0">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Thank you for the opportunity to comment on the Department for Education</w:t>
      </w:r>
      <w:r w:rsidR="006E5E04" w:rsidRPr="004E5CC8">
        <w:rPr>
          <w:rFonts w:eastAsia="Times New Roman" w:cs="Helvetica"/>
          <w:lang w:eastAsia="en-GB"/>
        </w:rPr>
        <w:t>’s</w:t>
      </w:r>
      <w:r w:rsidRPr="004E5CC8">
        <w:rPr>
          <w:rFonts w:eastAsia="Times New Roman" w:cs="Helvetica"/>
          <w:lang w:eastAsia="en-GB"/>
        </w:rPr>
        <w:t xml:space="preserve"> consultation on the implementation of the </w:t>
      </w:r>
      <w:r w:rsidR="007441CF" w:rsidRPr="004E5CC8">
        <w:rPr>
          <w:rFonts w:eastAsia="Times New Roman" w:cs="Helvetica"/>
          <w:lang w:eastAsia="en-GB"/>
        </w:rPr>
        <w:t>English Baccalaureate</w:t>
      </w:r>
      <w:r w:rsidRPr="004E5CC8">
        <w:rPr>
          <w:rFonts w:eastAsia="Times New Roman" w:cs="Helvetica"/>
          <w:lang w:eastAsia="en-GB"/>
        </w:rPr>
        <w:t xml:space="preserve">.  </w:t>
      </w:r>
    </w:p>
    <w:p w:rsidR="007441CF" w:rsidRPr="004E5CC8" w:rsidRDefault="007441CF" w:rsidP="00955DE0">
      <w:pPr>
        <w:shd w:val="clear" w:color="auto" w:fill="FFFFFF"/>
        <w:spacing w:after="0" w:line="240" w:lineRule="auto"/>
        <w:jc w:val="both"/>
        <w:textAlignment w:val="baseline"/>
        <w:rPr>
          <w:rFonts w:eastAsia="Times New Roman" w:cs="Helvetica"/>
          <w:lang w:eastAsia="en-GB"/>
        </w:rPr>
      </w:pPr>
    </w:p>
    <w:p w:rsidR="00730C54" w:rsidRPr="004E5CC8" w:rsidRDefault="00643D9E" w:rsidP="00955DE0">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S</w:t>
      </w:r>
      <w:r w:rsidR="006F2D5C" w:rsidRPr="004E5CC8">
        <w:rPr>
          <w:rFonts w:eastAsia="Times New Roman" w:cs="Helvetica"/>
          <w:lang w:eastAsia="en-GB"/>
        </w:rPr>
        <w:t xml:space="preserve">itting at the </w:t>
      </w:r>
      <w:r w:rsidR="007441CF" w:rsidRPr="004E5CC8">
        <w:rPr>
          <w:rFonts w:eastAsia="Times New Roman" w:cs="Helvetica"/>
          <w:lang w:eastAsia="en-GB"/>
        </w:rPr>
        <w:t>centre of this</w:t>
      </w:r>
      <w:r w:rsidR="006F2D5C" w:rsidRPr="004E5CC8">
        <w:rPr>
          <w:rFonts w:eastAsia="Times New Roman" w:cs="Helvetica"/>
          <w:lang w:eastAsia="en-GB"/>
        </w:rPr>
        <w:t xml:space="preserve"> consultation is </w:t>
      </w:r>
      <w:proofErr w:type="gramStart"/>
      <w:r w:rsidR="006F2D5C" w:rsidRPr="004E5CC8">
        <w:rPr>
          <w:rFonts w:eastAsia="Times New Roman" w:cs="Helvetica"/>
          <w:lang w:eastAsia="en-GB"/>
        </w:rPr>
        <w:t>a fundamental</w:t>
      </w:r>
      <w:proofErr w:type="gramEnd"/>
      <w:r w:rsidR="006F2D5C" w:rsidRPr="004E5CC8">
        <w:rPr>
          <w:rFonts w:eastAsia="Times New Roman" w:cs="Helvetica"/>
          <w:lang w:eastAsia="en-GB"/>
        </w:rPr>
        <w:t xml:space="preserve"> and far reaching p</w:t>
      </w:r>
      <w:r w:rsidR="00E8001C" w:rsidRPr="004E5CC8">
        <w:rPr>
          <w:rFonts w:eastAsia="Times New Roman" w:cs="Helvetica"/>
          <w:lang w:eastAsia="en-GB"/>
        </w:rPr>
        <w:t>olicy confusion</w:t>
      </w:r>
      <w:r w:rsidR="006F2D5C" w:rsidRPr="004E5CC8">
        <w:rPr>
          <w:rFonts w:eastAsia="Times New Roman" w:cs="Helvetica"/>
          <w:lang w:eastAsia="en-GB"/>
        </w:rPr>
        <w:t>.  Question 3</w:t>
      </w:r>
      <w:r w:rsidR="002665E2" w:rsidRPr="004E5CC8">
        <w:rPr>
          <w:rFonts w:eastAsia="Times New Roman" w:cs="Helvetica"/>
          <w:lang w:eastAsia="en-GB"/>
        </w:rPr>
        <w:t>,</w:t>
      </w:r>
      <w:r w:rsidR="006F2D5C" w:rsidRPr="004E5CC8">
        <w:rPr>
          <w:rFonts w:eastAsia="Times New Roman" w:cs="Helvetica"/>
          <w:lang w:eastAsia="en-GB"/>
        </w:rPr>
        <w:t xml:space="preserve"> </w:t>
      </w:r>
      <w:r w:rsidR="006E5E04" w:rsidRPr="004E5CC8">
        <w:rPr>
          <w:rFonts w:eastAsia="Times New Roman" w:cs="Helvetica"/>
          <w:lang w:eastAsia="en-GB"/>
        </w:rPr>
        <w:t>about</w:t>
      </w:r>
      <w:r w:rsidR="006F2D5C" w:rsidRPr="004E5CC8">
        <w:rPr>
          <w:rFonts w:eastAsia="Times New Roman" w:cs="Helvetica"/>
          <w:lang w:eastAsia="en-GB"/>
        </w:rPr>
        <w:t xml:space="preserve"> whether </w:t>
      </w:r>
      <w:r w:rsidR="006F2D5C" w:rsidRPr="004E5CC8">
        <w:rPr>
          <w:rFonts w:eastAsia="Times New Roman" w:cs="Helvetica"/>
          <w:i/>
          <w:lang w:eastAsia="en-GB"/>
        </w:rPr>
        <w:t>“UTCs, studio schools and FE Colleges with key stage 4 pupils”</w:t>
      </w:r>
      <w:r w:rsidR="006F2D5C" w:rsidRPr="004E5CC8">
        <w:rPr>
          <w:rFonts w:eastAsia="Times New Roman" w:cs="Helvetica"/>
          <w:lang w:eastAsia="en-GB"/>
        </w:rPr>
        <w:t xml:space="preserve"> </w:t>
      </w:r>
      <w:r w:rsidR="00730C54" w:rsidRPr="004E5CC8">
        <w:rPr>
          <w:rFonts w:eastAsia="Times New Roman" w:cs="Helvetica"/>
          <w:lang w:eastAsia="en-GB"/>
        </w:rPr>
        <w:t>should be included in the implementation</w:t>
      </w:r>
      <w:r w:rsidR="002665E2" w:rsidRPr="004E5CC8">
        <w:rPr>
          <w:rFonts w:eastAsia="Times New Roman" w:cs="Helvetica"/>
          <w:lang w:eastAsia="en-GB"/>
        </w:rPr>
        <w:t>,</w:t>
      </w:r>
      <w:r w:rsidR="00730C54" w:rsidRPr="004E5CC8">
        <w:rPr>
          <w:rFonts w:eastAsia="Times New Roman" w:cs="Helvetica"/>
          <w:lang w:eastAsia="en-GB"/>
        </w:rPr>
        <w:t xml:space="preserve"> </w:t>
      </w:r>
      <w:r w:rsidR="00955DE0" w:rsidRPr="004E5CC8">
        <w:rPr>
          <w:rFonts w:eastAsia="Times New Roman" w:cs="Helvetica"/>
          <w:lang w:eastAsia="en-GB"/>
        </w:rPr>
        <w:t>criti</w:t>
      </w:r>
      <w:r w:rsidRPr="004E5CC8">
        <w:rPr>
          <w:rFonts w:eastAsia="Times New Roman" w:cs="Helvetica"/>
          <w:lang w:eastAsia="en-GB"/>
        </w:rPr>
        <w:t>c</w:t>
      </w:r>
      <w:r w:rsidR="000B587B" w:rsidRPr="004E5CC8">
        <w:rPr>
          <w:rFonts w:eastAsia="Times New Roman" w:cs="Helvetica"/>
          <w:lang w:eastAsia="en-GB"/>
        </w:rPr>
        <w:t>ally fails to</w:t>
      </w:r>
      <w:r w:rsidR="006E5E04" w:rsidRPr="004E5CC8">
        <w:rPr>
          <w:rFonts w:eastAsia="Times New Roman" w:cs="Helvetica"/>
          <w:lang w:eastAsia="en-GB"/>
        </w:rPr>
        <w:t xml:space="preserve"> include academies in recognition of </w:t>
      </w:r>
      <w:r w:rsidR="000B587B" w:rsidRPr="004E5CC8">
        <w:rPr>
          <w:rFonts w:eastAsia="Times New Roman" w:cs="Helvetica"/>
          <w:lang w:eastAsia="en-GB"/>
        </w:rPr>
        <w:t xml:space="preserve">the curriculum freedoms promised to </w:t>
      </w:r>
      <w:r w:rsidR="002665E2" w:rsidRPr="004E5CC8">
        <w:rPr>
          <w:rFonts w:eastAsia="Times New Roman" w:cs="Helvetica"/>
          <w:lang w:eastAsia="en-GB"/>
        </w:rPr>
        <w:t>academies</w:t>
      </w:r>
      <w:r w:rsidR="000B587B" w:rsidRPr="004E5CC8">
        <w:rPr>
          <w:rFonts w:eastAsia="Times New Roman" w:cs="Helvetica"/>
          <w:lang w:eastAsia="en-GB"/>
        </w:rPr>
        <w:t>, by numerous ministers both past and present, as part of the</w:t>
      </w:r>
      <w:r w:rsidR="00955DE0" w:rsidRPr="004E5CC8">
        <w:rPr>
          <w:rFonts w:eastAsia="Times New Roman" w:cs="Helvetica"/>
          <w:lang w:eastAsia="en-GB"/>
        </w:rPr>
        <w:t>ir</w:t>
      </w:r>
      <w:r w:rsidR="000B587B" w:rsidRPr="004E5CC8">
        <w:rPr>
          <w:rFonts w:eastAsia="Times New Roman" w:cs="Helvetica"/>
          <w:lang w:eastAsia="en-GB"/>
        </w:rPr>
        <w:t xml:space="preserve"> establishment.  </w:t>
      </w:r>
    </w:p>
    <w:p w:rsidR="00730C54" w:rsidRPr="004E5CC8" w:rsidRDefault="00730C54" w:rsidP="00955DE0">
      <w:pPr>
        <w:shd w:val="clear" w:color="auto" w:fill="FFFFFF"/>
        <w:spacing w:after="0" w:line="240" w:lineRule="auto"/>
        <w:jc w:val="both"/>
        <w:textAlignment w:val="baseline"/>
        <w:rPr>
          <w:rFonts w:eastAsia="Times New Roman" w:cs="Helvetica"/>
          <w:lang w:eastAsia="en-GB"/>
        </w:rPr>
      </w:pPr>
    </w:p>
    <w:p w:rsidR="002665E2" w:rsidRPr="004E5CC8" w:rsidRDefault="002665E2" w:rsidP="00955DE0">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An academy’</w:t>
      </w:r>
      <w:r w:rsidR="00643D9E" w:rsidRPr="004E5CC8">
        <w:rPr>
          <w:rFonts w:eastAsia="Times New Roman" w:cs="Helvetica"/>
          <w:lang w:eastAsia="en-GB"/>
        </w:rPr>
        <w:t>s</w:t>
      </w:r>
      <w:r w:rsidR="000B587B" w:rsidRPr="004E5CC8">
        <w:rPr>
          <w:rFonts w:eastAsia="Times New Roman" w:cs="Helvetica"/>
          <w:lang w:eastAsia="en-GB"/>
        </w:rPr>
        <w:t xml:space="preserve"> f</w:t>
      </w:r>
      <w:r w:rsidR="00643D9E" w:rsidRPr="004E5CC8">
        <w:rPr>
          <w:rFonts w:eastAsia="Times New Roman" w:cs="Helvetica"/>
          <w:lang w:eastAsia="en-GB"/>
        </w:rPr>
        <w:t xml:space="preserve">unding agreement requires the </w:t>
      </w:r>
      <w:r w:rsidR="00973F80" w:rsidRPr="004E5CC8">
        <w:rPr>
          <w:rFonts w:eastAsia="Times New Roman" w:cs="Helvetica"/>
          <w:lang w:eastAsia="en-GB"/>
        </w:rPr>
        <w:t xml:space="preserve">provision of a broad, balanced curriculum </w:t>
      </w:r>
      <w:r w:rsidR="00643D9E" w:rsidRPr="004E5CC8">
        <w:rPr>
          <w:rFonts w:eastAsia="Times New Roman" w:cs="Helvetica"/>
          <w:lang w:eastAsia="en-GB"/>
        </w:rPr>
        <w:t xml:space="preserve">thus </w:t>
      </w:r>
      <w:r w:rsidR="000B587B" w:rsidRPr="004E5CC8">
        <w:rPr>
          <w:rFonts w:eastAsia="Times New Roman" w:cs="Helvetica"/>
          <w:lang w:eastAsia="en-GB"/>
        </w:rPr>
        <w:t>support</w:t>
      </w:r>
      <w:r w:rsidR="00643D9E" w:rsidRPr="004E5CC8">
        <w:rPr>
          <w:rFonts w:eastAsia="Times New Roman" w:cs="Helvetica"/>
          <w:lang w:eastAsia="en-GB"/>
        </w:rPr>
        <w:t>ing</w:t>
      </w:r>
      <w:r w:rsidR="000B587B" w:rsidRPr="004E5CC8">
        <w:rPr>
          <w:rFonts w:eastAsia="Times New Roman" w:cs="Helvetica"/>
          <w:lang w:eastAsia="en-GB"/>
        </w:rPr>
        <w:t xml:space="preserve"> the </w:t>
      </w:r>
      <w:r w:rsidR="00643D9E" w:rsidRPr="004E5CC8">
        <w:rPr>
          <w:rFonts w:eastAsia="Times New Roman" w:cs="Helvetica"/>
          <w:lang w:eastAsia="en-GB"/>
        </w:rPr>
        <w:t>introduction</w:t>
      </w:r>
      <w:r w:rsidR="000B587B" w:rsidRPr="004E5CC8">
        <w:rPr>
          <w:rFonts w:eastAsia="Times New Roman" w:cs="Helvetica"/>
          <w:lang w:eastAsia="en-GB"/>
        </w:rPr>
        <w:t xml:space="preserve"> and retention of Progress 8, Attainment 8 and EM </w:t>
      </w:r>
      <w:r w:rsidR="00730C54" w:rsidRPr="004E5CC8">
        <w:rPr>
          <w:rFonts w:eastAsia="Times New Roman" w:cs="Helvetica"/>
          <w:lang w:eastAsia="en-GB"/>
        </w:rPr>
        <w:t xml:space="preserve">performance measures.  </w:t>
      </w:r>
      <w:r w:rsidR="00643D9E" w:rsidRPr="004E5CC8">
        <w:rPr>
          <w:rFonts w:eastAsia="Times New Roman" w:cs="Helvetica"/>
          <w:lang w:eastAsia="en-GB"/>
        </w:rPr>
        <w:t>The EB</w:t>
      </w:r>
      <w:r w:rsidRPr="004E5CC8">
        <w:rPr>
          <w:rFonts w:eastAsia="Times New Roman" w:cs="Helvetica"/>
          <w:lang w:eastAsia="en-GB"/>
        </w:rPr>
        <w:t xml:space="preserve">acc, </w:t>
      </w:r>
      <w:r w:rsidR="00643D9E" w:rsidRPr="004E5CC8">
        <w:rPr>
          <w:rFonts w:eastAsia="Times New Roman" w:cs="Helvetica"/>
          <w:lang w:eastAsia="en-GB"/>
        </w:rPr>
        <w:t>one particular exampl</w:t>
      </w:r>
      <w:r w:rsidRPr="004E5CC8">
        <w:rPr>
          <w:rFonts w:eastAsia="Times New Roman" w:cs="Helvetica"/>
          <w:lang w:eastAsia="en-GB"/>
        </w:rPr>
        <w:t xml:space="preserve">e of a core academic curriculum, lacks breadth and balance so </w:t>
      </w:r>
      <w:r w:rsidR="00643D9E" w:rsidRPr="004E5CC8">
        <w:rPr>
          <w:rFonts w:eastAsia="Times New Roman" w:cs="Helvetica"/>
          <w:lang w:eastAsia="en-GB"/>
        </w:rPr>
        <w:t xml:space="preserve">cannot reasonably be </w:t>
      </w:r>
      <w:r w:rsidRPr="004E5CC8">
        <w:rPr>
          <w:rFonts w:eastAsia="Times New Roman" w:cs="Helvetica"/>
          <w:lang w:eastAsia="en-GB"/>
        </w:rPr>
        <w:t>included as a performance measure for</w:t>
      </w:r>
      <w:r w:rsidR="00643D9E" w:rsidRPr="004E5CC8">
        <w:rPr>
          <w:rFonts w:eastAsia="Times New Roman" w:cs="Helvetica"/>
          <w:lang w:eastAsia="en-GB"/>
        </w:rPr>
        <w:t xml:space="preserve"> academies</w:t>
      </w:r>
      <w:r w:rsidR="007441CF" w:rsidRPr="004E5CC8">
        <w:rPr>
          <w:rFonts w:eastAsia="Times New Roman" w:cs="Helvetica"/>
          <w:lang w:eastAsia="en-GB"/>
        </w:rPr>
        <w:t xml:space="preserve"> using current funding agreements</w:t>
      </w:r>
      <w:r w:rsidR="00643D9E" w:rsidRPr="004E5CC8">
        <w:rPr>
          <w:rFonts w:eastAsia="Times New Roman" w:cs="Helvetica"/>
          <w:lang w:eastAsia="en-GB"/>
        </w:rPr>
        <w:t>.  Any attempt to force the introduc</w:t>
      </w:r>
      <w:r w:rsidRPr="004E5CC8">
        <w:rPr>
          <w:rFonts w:eastAsia="Times New Roman" w:cs="Helvetica"/>
          <w:lang w:eastAsia="en-GB"/>
        </w:rPr>
        <w:t>tion of the EB</w:t>
      </w:r>
      <w:r w:rsidR="00643D9E" w:rsidRPr="004E5CC8">
        <w:rPr>
          <w:rFonts w:eastAsia="Times New Roman" w:cs="Helvetica"/>
          <w:lang w:eastAsia="en-GB"/>
        </w:rPr>
        <w:t>acc or</w:t>
      </w:r>
      <w:r w:rsidR="00973F80" w:rsidRPr="004E5CC8">
        <w:rPr>
          <w:rFonts w:eastAsia="Times New Roman" w:cs="Helvetica"/>
          <w:lang w:eastAsia="en-GB"/>
        </w:rPr>
        <w:t xml:space="preserve"> </w:t>
      </w:r>
      <w:r w:rsidR="00643D9E" w:rsidRPr="004E5CC8">
        <w:rPr>
          <w:rFonts w:eastAsia="Times New Roman" w:cs="Helvetica"/>
          <w:lang w:eastAsia="en-GB"/>
        </w:rPr>
        <w:t xml:space="preserve">analyse/publish </w:t>
      </w:r>
      <w:r w:rsidR="00973F80" w:rsidRPr="004E5CC8">
        <w:rPr>
          <w:rFonts w:eastAsia="Times New Roman" w:cs="Helvetica"/>
          <w:lang w:eastAsia="en-GB"/>
        </w:rPr>
        <w:t xml:space="preserve">performance data on </w:t>
      </w:r>
      <w:r w:rsidR="00643D9E" w:rsidRPr="004E5CC8">
        <w:rPr>
          <w:rFonts w:eastAsia="Times New Roman" w:cs="Helvetica"/>
          <w:lang w:eastAsia="en-GB"/>
        </w:rPr>
        <w:t>an</w:t>
      </w:r>
      <w:r w:rsidR="00973F80" w:rsidRPr="004E5CC8">
        <w:rPr>
          <w:rFonts w:eastAsia="Times New Roman" w:cs="Helvetica"/>
          <w:lang w:eastAsia="en-GB"/>
        </w:rPr>
        <w:t xml:space="preserve"> academy would </w:t>
      </w:r>
      <w:r w:rsidR="000B587B" w:rsidRPr="004E5CC8">
        <w:rPr>
          <w:rFonts w:eastAsia="Times New Roman" w:cs="Helvetica"/>
          <w:lang w:eastAsia="en-GB"/>
        </w:rPr>
        <w:t>totally</w:t>
      </w:r>
      <w:r w:rsidR="00973F80" w:rsidRPr="004E5CC8">
        <w:rPr>
          <w:rFonts w:eastAsia="Times New Roman" w:cs="Helvetica"/>
          <w:lang w:eastAsia="en-GB"/>
        </w:rPr>
        <w:t xml:space="preserve"> undermine the promised freedoms </w:t>
      </w:r>
      <w:r w:rsidR="006E5E04" w:rsidRPr="004E5CC8">
        <w:rPr>
          <w:rFonts w:eastAsia="Times New Roman" w:cs="Helvetica"/>
          <w:lang w:eastAsia="en-GB"/>
        </w:rPr>
        <w:t>which form the</w:t>
      </w:r>
      <w:r w:rsidR="00B02CD6" w:rsidRPr="004E5CC8">
        <w:rPr>
          <w:rFonts w:eastAsia="Times New Roman" w:cs="Helvetica"/>
          <w:lang w:eastAsia="en-GB"/>
        </w:rPr>
        <w:t xml:space="preserve"> basis of the academy programme.  This </w:t>
      </w:r>
      <w:r w:rsidR="00643D9E" w:rsidRPr="004E5CC8">
        <w:rPr>
          <w:rFonts w:eastAsia="Times New Roman" w:cs="Helvetica"/>
          <w:lang w:eastAsia="en-GB"/>
        </w:rPr>
        <w:t xml:space="preserve">potentially </w:t>
      </w:r>
      <w:r w:rsidR="00973F80" w:rsidRPr="004E5CC8">
        <w:rPr>
          <w:rFonts w:eastAsia="Times New Roman" w:cs="Helvetica"/>
          <w:lang w:eastAsia="en-GB"/>
        </w:rPr>
        <w:t>compromise</w:t>
      </w:r>
      <w:r w:rsidR="00B02CD6" w:rsidRPr="004E5CC8">
        <w:rPr>
          <w:rFonts w:eastAsia="Times New Roman" w:cs="Helvetica"/>
          <w:lang w:eastAsia="en-GB"/>
        </w:rPr>
        <w:t>s</w:t>
      </w:r>
      <w:r w:rsidR="00973F80" w:rsidRPr="004E5CC8">
        <w:rPr>
          <w:rFonts w:eastAsia="Times New Roman" w:cs="Helvetica"/>
          <w:lang w:eastAsia="en-GB"/>
        </w:rPr>
        <w:t xml:space="preserve"> the integrity</w:t>
      </w:r>
      <w:r w:rsidR="00B02CD6" w:rsidRPr="004E5CC8">
        <w:rPr>
          <w:rFonts w:eastAsia="Times New Roman" w:cs="Helvetica"/>
          <w:lang w:eastAsia="en-GB"/>
        </w:rPr>
        <w:t xml:space="preserve"> of ministers who have made the freedoms</w:t>
      </w:r>
      <w:r w:rsidR="00973F80" w:rsidRPr="004E5CC8">
        <w:rPr>
          <w:rFonts w:eastAsia="Times New Roman" w:cs="Helvetica"/>
          <w:lang w:eastAsia="en-GB"/>
        </w:rPr>
        <w:t xml:space="preserve"> a fundamental part of </w:t>
      </w:r>
      <w:r w:rsidRPr="004E5CC8">
        <w:rPr>
          <w:rFonts w:eastAsia="Times New Roman" w:cs="Helvetica"/>
          <w:lang w:eastAsia="en-GB"/>
        </w:rPr>
        <w:t>the current government’s a</w:t>
      </w:r>
      <w:r w:rsidR="00973F80" w:rsidRPr="004E5CC8">
        <w:rPr>
          <w:rFonts w:eastAsia="Times New Roman" w:cs="Helvetica"/>
          <w:lang w:eastAsia="en-GB"/>
        </w:rPr>
        <w:t>nd previous coalition</w:t>
      </w:r>
      <w:r w:rsidRPr="004E5CC8">
        <w:rPr>
          <w:rFonts w:eastAsia="Times New Roman" w:cs="Helvetica"/>
          <w:lang w:eastAsia="en-GB"/>
        </w:rPr>
        <w:t>’s policy</w:t>
      </w:r>
      <w:r w:rsidR="00643D9E" w:rsidRPr="004E5CC8">
        <w:rPr>
          <w:rFonts w:eastAsia="Times New Roman" w:cs="Helvetica"/>
          <w:lang w:eastAsia="en-GB"/>
        </w:rPr>
        <w:t xml:space="preserve">.  </w:t>
      </w:r>
      <w:r w:rsidR="006E5E04" w:rsidRPr="004E5CC8">
        <w:rPr>
          <w:rFonts w:eastAsia="Times New Roman" w:cs="Helvetica"/>
          <w:lang w:eastAsia="en-GB"/>
        </w:rPr>
        <w:t>Consequently</w:t>
      </w:r>
      <w:r w:rsidR="000B587B" w:rsidRPr="004E5CC8">
        <w:rPr>
          <w:rFonts w:eastAsia="Times New Roman" w:cs="Helvetica"/>
          <w:lang w:eastAsia="en-GB"/>
        </w:rPr>
        <w:t xml:space="preserve"> it would be </w:t>
      </w:r>
      <w:r w:rsidR="00730C54" w:rsidRPr="004E5CC8">
        <w:rPr>
          <w:rFonts w:eastAsia="Times New Roman" w:cs="Helvetica"/>
          <w:lang w:eastAsia="en-GB"/>
        </w:rPr>
        <w:t>wholly inappropriate</w:t>
      </w:r>
      <w:r w:rsidR="000B587B" w:rsidRPr="004E5CC8">
        <w:rPr>
          <w:rFonts w:eastAsia="Times New Roman" w:cs="Helvetica"/>
          <w:lang w:eastAsia="en-GB"/>
        </w:rPr>
        <w:t xml:space="preserve"> for </w:t>
      </w:r>
      <w:r w:rsidR="006E5E04" w:rsidRPr="004E5CC8">
        <w:rPr>
          <w:rFonts w:eastAsia="Times New Roman" w:cs="Helvetica"/>
          <w:lang w:eastAsia="en-GB"/>
        </w:rPr>
        <w:t>EBacc performance measures</w:t>
      </w:r>
      <w:r w:rsidR="000B587B" w:rsidRPr="004E5CC8">
        <w:rPr>
          <w:rFonts w:eastAsia="Times New Roman" w:cs="Helvetica"/>
          <w:lang w:eastAsia="en-GB"/>
        </w:rPr>
        <w:t xml:space="preserve"> to be reported for any academy; holding an organisation to account for measures that do not apply to it lack</w:t>
      </w:r>
      <w:r w:rsidR="00730C54" w:rsidRPr="004E5CC8">
        <w:rPr>
          <w:rFonts w:eastAsia="Times New Roman" w:cs="Helvetica"/>
          <w:lang w:eastAsia="en-GB"/>
        </w:rPr>
        <w:t>s</w:t>
      </w:r>
      <w:r w:rsidR="000B587B" w:rsidRPr="004E5CC8">
        <w:rPr>
          <w:rFonts w:eastAsia="Times New Roman" w:cs="Helvetica"/>
          <w:lang w:eastAsia="en-GB"/>
        </w:rPr>
        <w:t xml:space="preserve"> </w:t>
      </w:r>
      <w:r w:rsidR="006E5E04" w:rsidRPr="004E5CC8">
        <w:rPr>
          <w:rFonts w:eastAsia="Times New Roman" w:cs="Helvetica"/>
          <w:lang w:eastAsia="en-GB"/>
        </w:rPr>
        <w:t>legitimacy</w:t>
      </w:r>
      <w:r w:rsidR="00392C5A" w:rsidRPr="004E5CC8">
        <w:rPr>
          <w:rFonts w:eastAsia="Times New Roman" w:cs="Helvetica"/>
          <w:lang w:eastAsia="en-GB"/>
        </w:rPr>
        <w:t xml:space="preserve">.  </w:t>
      </w:r>
    </w:p>
    <w:p w:rsidR="002665E2" w:rsidRPr="004E5CC8" w:rsidRDefault="002665E2" w:rsidP="00955DE0">
      <w:pPr>
        <w:shd w:val="clear" w:color="auto" w:fill="FFFFFF"/>
        <w:spacing w:after="0" w:line="240" w:lineRule="auto"/>
        <w:jc w:val="both"/>
        <w:textAlignment w:val="baseline"/>
        <w:rPr>
          <w:rFonts w:eastAsia="Times New Roman" w:cs="Helvetica"/>
          <w:lang w:eastAsia="en-GB"/>
        </w:rPr>
      </w:pPr>
    </w:p>
    <w:p w:rsidR="002665E2" w:rsidRPr="004E5CC8" w:rsidRDefault="002665E2" w:rsidP="002665E2">
      <w:pPr>
        <w:shd w:val="clear" w:color="auto" w:fill="FFFFFF"/>
        <w:spacing w:after="0" w:line="240" w:lineRule="auto"/>
        <w:jc w:val="both"/>
        <w:textAlignment w:val="baseline"/>
        <w:rPr>
          <w:rFonts w:eastAsia="Times New Roman" w:cs="Helvetica"/>
          <w:iCs/>
          <w:bdr w:val="none" w:sz="0" w:space="0" w:color="auto" w:frame="1"/>
          <w:lang w:eastAsia="en-GB"/>
        </w:rPr>
      </w:pPr>
      <w:r w:rsidRPr="004E5CC8">
        <w:rPr>
          <w:rFonts w:eastAsia="Times New Roman" w:cs="Helvetica"/>
          <w:lang w:eastAsia="en-GB"/>
        </w:rPr>
        <w:t xml:space="preserve">The use of an input measure, the proposed 90% studying the EBacc, as a way to assess a school’s performance is </w:t>
      </w:r>
      <w:r w:rsidR="00B02CD6" w:rsidRPr="004E5CC8">
        <w:rPr>
          <w:rFonts w:eastAsia="Times New Roman" w:cs="Helvetica"/>
          <w:lang w:eastAsia="en-GB"/>
        </w:rPr>
        <w:t>educational dangerous</w:t>
      </w:r>
      <w:r w:rsidRPr="004E5CC8">
        <w:rPr>
          <w:rFonts w:eastAsia="Times New Roman" w:cs="Helvetica"/>
          <w:lang w:eastAsia="en-GB"/>
        </w:rPr>
        <w:t>.  </w:t>
      </w:r>
      <w:r w:rsidRPr="004E5CC8">
        <w:rPr>
          <w:rFonts w:eastAsia="Times New Roman" w:cs="Helvetica"/>
          <w:iCs/>
          <w:bdr w:val="none" w:sz="0" w:space="0" w:color="auto" w:frame="1"/>
          <w:lang w:eastAsia="en-GB"/>
        </w:rPr>
        <w:t xml:space="preserve">The key is not whether a young person studies a set of subjects but whether s/he actually attains high </w:t>
      </w:r>
      <w:r w:rsidR="006E5E04" w:rsidRPr="004E5CC8">
        <w:rPr>
          <w:rFonts w:eastAsia="Times New Roman" w:cs="Helvetica"/>
          <w:iCs/>
          <w:bdr w:val="none" w:sz="0" w:space="0" w:color="auto" w:frame="1"/>
          <w:lang w:eastAsia="en-GB"/>
        </w:rPr>
        <w:t xml:space="preserve">enough </w:t>
      </w:r>
      <w:r w:rsidRPr="004E5CC8">
        <w:rPr>
          <w:rFonts w:eastAsia="Times New Roman" w:cs="Helvetica"/>
          <w:iCs/>
          <w:bdr w:val="none" w:sz="0" w:space="0" w:color="auto" w:frame="1"/>
          <w:lang w:eastAsia="en-GB"/>
        </w:rPr>
        <w:t>grades in order to passport her/him to the next phase of their education, training or employment.</w:t>
      </w:r>
      <w:r w:rsidRPr="004E5CC8">
        <w:rPr>
          <w:rFonts w:eastAsia="Times New Roman" w:cs="Helvetica"/>
          <w:bdr w:val="none" w:sz="0" w:space="0" w:color="auto" w:frame="1"/>
          <w:lang w:eastAsia="en-GB"/>
        </w:rPr>
        <w:t xml:space="preserve">  The exclusive nature of the EBacc as a performance measure is unhelpful</w:t>
      </w:r>
      <w:r w:rsidR="006E5E04" w:rsidRPr="004E5CC8">
        <w:rPr>
          <w:rFonts w:eastAsia="Times New Roman" w:cs="Helvetica"/>
          <w:lang w:eastAsia="en-GB"/>
        </w:rPr>
        <w:t>;</w:t>
      </w:r>
      <w:r w:rsidRPr="004E5CC8">
        <w:rPr>
          <w:rFonts w:eastAsia="Times New Roman" w:cs="Helvetica"/>
          <w:lang w:eastAsia="en-GB"/>
        </w:rPr>
        <w:t xml:space="preserve"> unless a pupil attains a grade C </w:t>
      </w:r>
      <w:r w:rsidRPr="004E5CC8">
        <w:rPr>
          <w:rFonts w:eastAsia="Times New Roman" w:cs="Helvetica"/>
          <w:iCs/>
          <w:bdr w:val="none" w:sz="0" w:space="0" w:color="auto" w:frame="1"/>
          <w:lang w:eastAsia="en-GB"/>
        </w:rPr>
        <w:t xml:space="preserve">(or the new grade 5) </w:t>
      </w:r>
      <w:r w:rsidR="00B02CD6" w:rsidRPr="004E5CC8">
        <w:rPr>
          <w:rFonts w:eastAsia="Times New Roman" w:cs="Helvetica"/>
          <w:lang w:eastAsia="en-GB"/>
        </w:rPr>
        <w:t>in all components -</w:t>
      </w:r>
      <w:r w:rsidRPr="004E5CC8">
        <w:rPr>
          <w:rFonts w:eastAsia="Times New Roman" w:cs="Helvetica"/>
          <w:lang w:eastAsia="en-GB"/>
        </w:rPr>
        <w:t xml:space="preserve"> English, Mathematics, Science or Computer Science, a Modern Foreign La</w:t>
      </w:r>
      <w:r w:rsidR="00B02CD6" w:rsidRPr="004E5CC8">
        <w:rPr>
          <w:rFonts w:eastAsia="Times New Roman" w:cs="Helvetica"/>
          <w:lang w:eastAsia="en-GB"/>
        </w:rPr>
        <w:t>nguage and History or Geography -</w:t>
      </w:r>
      <w:r w:rsidRPr="004E5CC8">
        <w:rPr>
          <w:rFonts w:eastAsia="Times New Roman" w:cs="Helvetica"/>
          <w:lang w:eastAsia="en-GB"/>
        </w:rPr>
        <w:t xml:space="preserve"> then </w:t>
      </w:r>
      <w:r w:rsidRPr="004E5CC8">
        <w:rPr>
          <w:rFonts w:eastAsia="Times New Roman" w:cs="Helvetica"/>
          <w:iCs/>
          <w:bdr w:val="none" w:sz="0" w:space="0" w:color="auto" w:frame="1"/>
          <w:lang w:eastAsia="en-GB"/>
        </w:rPr>
        <w:t xml:space="preserve">the pupil is considered to have </w:t>
      </w:r>
      <w:r w:rsidR="00B02CD6" w:rsidRPr="004E5CC8">
        <w:rPr>
          <w:rFonts w:eastAsia="Times New Roman" w:cs="Helvetica"/>
          <w:iCs/>
          <w:bdr w:val="none" w:sz="0" w:space="0" w:color="auto" w:frame="1"/>
          <w:lang w:eastAsia="en-GB"/>
        </w:rPr>
        <w:t>failed</w:t>
      </w:r>
      <w:r w:rsidRPr="004E5CC8">
        <w:rPr>
          <w:rFonts w:eastAsia="Times New Roman" w:cs="Helvetica"/>
          <w:iCs/>
          <w:bdr w:val="none" w:sz="0" w:space="0" w:color="auto" w:frame="1"/>
          <w:lang w:eastAsia="en-GB"/>
        </w:rPr>
        <w:t xml:space="preserve"> the performance measure and is discounted.</w:t>
      </w:r>
      <w:r w:rsidRPr="004E5CC8">
        <w:rPr>
          <w:rFonts w:eastAsia="Times New Roman" w:cs="Helvetica"/>
          <w:lang w:eastAsia="en-GB"/>
        </w:rPr>
        <w:t xml:space="preserve">  The two fold dangers of this type of exclusive measure is that it creates an unhelpful focus on a few students who are at the C/D borderline in all subjects and can lead to a marginalising of the higher</w:t>
      </w:r>
      <w:r w:rsidR="00B02CD6" w:rsidRPr="004E5CC8">
        <w:rPr>
          <w:rFonts w:eastAsia="Times New Roman" w:cs="Helvetica"/>
          <w:lang w:eastAsia="en-GB"/>
        </w:rPr>
        <w:t xml:space="preserve"> or lower attaining pupils.  As ever, p</w:t>
      </w:r>
      <w:r w:rsidRPr="004E5CC8">
        <w:rPr>
          <w:rFonts w:eastAsia="Times New Roman" w:cs="Helvetica"/>
          <w:lang w:eastAsia="en-GB"/>
        </w:rPr>
        <w:t>erformance measures can have perverse effects on schools as well as promoting challenge and accountability.  </w:t>
      </w:r>
      <w:r w:rsidR="00D7434C" w:rsidRPr="004E5CC8">
        <w:rPr>
          <w:rFonts w:eastAsia="Times New Roman" w:cs="Helvetica"/>
          <w:lang w:eastAsia="en-GB"/>
        </w:rPr>
        <w:t>S</w:t>
      </w:r>
      <w:r w:rsidRPr="004E5CC8">
        <w:rPr>
          <w:rFonts w:eastAsia="Times New Roman" w:cs="Helvetica"/>
          <w:lang w:eastAsia="en-GB"/>
        </w:rPr>
        <w:t>tudents starting from a high level of attainment are statistically more likely to achieve the EBacc and this may create a less just education syst</w:t>
      </w:r>
      <w:r w:rsidR="00D7434C" w:rsidRPr="004E5CC8">
        <w:rPr>
          <w:rFonts w:eastAsia="Times New Roman" w:cs="Helvetica"/>
          <w:lang w:eastAsia="en-GB"/>
        </w:rPr>
        <w:t xml:space="preserve">em for the most disadvantaged.  </w:t>
      </w:r>
      <w:r w:rsidR="00D7434C" w:rsidRPr="004E5CC8">
        <w:rPr>
          <w:rFonts w:eastAsia="Times New Roman" w:cs="Helvetica"/>
          <w:iCs/>
          <w:bdr w:val="none" w:sz="0" w:space="0" w:color="auto" w:frame="1"/>
          <w:lang w:eastAsia="en-GB"/>
        </w:rPr>
        <w:t>Our most disadvantaged pupils are always worse served by exclusive perfor</w:t>
      </w:r>
      <w:r w:rsidR="00D7434C" w:rsidRPr="004E5CC8">
        <w:rPr>
          <w:rFonts w:eastAsia="Times New Roman" w:cs="Helvetica"/>
          <w:iCs/>
          <w:bdr w:val="none" w:sz="0" w:space="0" w:color="auto" w:frame="1"/>
          <w:lang w:eastAsia="en-GB"/>
        </w:rPr>
        <w:t xml:space="preserve">mance measures like the </w:t>
      </w:r>
      <w:proofErr w:type="spellStart"/>
      <w:r w:rsidR="00D7434C" w:rsidRPr="004E5CC8">
        <w:rPr>
          <w:rFonts w:eastAsia="Times New Roman" w:cs="Helvetica"/>
          <w:iCs/>
          <w:bdr w:val="none" w:sz="0" w:space="0" w:color="auto" w:frame="1"/>
          <w:lang w:eastAsia="en-GB"/>
        </w:rPr>
        <w:t>EBacc</w:t>
      </w:r>
      <w:proofErr w:type="spellEnd"/>
      <w:r w:rsidR="00D7434C" w:rsidRPr="004E5CC8">
        <w:rPr>
          <w:rFonts w:eastAsia="Times New Roman" w:cs="Helvetica"/>
          <w:iCs/>
          <w:bdr w:val="none" w:sz="0" w:space="0" w:color="auto" w:frame="1"/>
          <w:lang w:eastAsia="en-GB"/>
        </w:rPr>
        <w:t>.</w:t>
      </w:r>
    </w:p>
    <w:p w:rsidR="002665E2" w:rsidRPr="004E5CC8" w:rsidRDefault="002665E2" w:rsidP="002665E2">
      <w:pPr>
        <w:shd w:val="clear" w:color="auto" w:fill="FFFFFF"/>
        <w:spacing w:after="0" w:line="240" w:lineRule="auto"/>
        <w:jc w:val="both"/>
        <w:textAlignment w:val="baseline"/>
        <w:rPr>
          <w:rFonts w:eastAsia="Times New Roman" w:cs="Helvetica"/>
          <w:iCs/>
          <w:bdr w:val="none" w:sz="0" w:space="0" w:color="auto" w:frame="1"/>
          <w:lang w:eastAsia="en-GB"/>
        </w:rPr>
      </w:pPr>
    </w:p>
    <w:p w:rsidR="002665E2" w:rsidRPr="004E5CC8" w:rsidRDefault="002665E2" w:rsidP="00955DE0">
      <w:pPr>
        <w:shd w:val="clear" w:color="auto" w:fill="FFFFFF"/>
        <w:spacing w:after="0" w:line="240" w:lineRule="auto"/>
        <w:jc w:val="both"/>
        <w:textAlignment w:val="baseline"/>
        <w:rPr>
          <w:rFonts w:eastAsia="Times New Roman" w:cs="Helvetica"/>
          <w:lang w:eastAsia="en-GB"/>
        </w:rPr>
      </w:pPr>
      <w:r w:rsidRPr="004E5CC8">
        <w:rPr>
          <w:rFonts w:eastAsia="Times New Roman" w:cs="Helvetica"/>
          <w:iCs/>
          <w:bdr w:val="none" w:sz="0" w:space="0" w:color="auto" w:frame="1"/>
          <w:lang w:eastAsia="en-GB"/>
        </w:rPr>
        <w:t>In contrast, the highly regarded Progress 8 measure could be the basis of a Core Curriculum Progress 5 (CCP5) measure.</w:t>
      </w:r>
      <w:r w:rsidRPr="004E5CC8">
        <w:rPr>
          <w:rFonts w:eastAsia="Times New Roman" w:cs="Helvetica"/>
          <w:lang w:eastAsia="en-GB"/>
        </w:rPr>
        <w:t xml:space="preserve">  </w:t>
      </w:r>
      <w:r w:rsidR="00F05BCC" w:rsidRPr="004E5CC8">
        <w:rPr>
          <w:rFonts w:eastAsia="Times New Roman" w:cs="Helvetica"/>
          <w:lang w:eastAsia="en-GB"/>
        </w:rPr>
        <w:t>It</w:t>
      </w:r>
      <w:r w:rsidRPr="004E5CC8">
        <w:rPr>
          <w:rFonts w:eastAsia="Times New Roman" w:cs="Helvetica"/>
          <w:lang w:eastAsia="en-GB"/>
        </w:rPr>
        <w:t xml:space="preserve"> would allow a core academic curriculum to be followed with a degree of flexibility for pupils within the predetermined EBacc basket.  This may appeal to parents more who can be involved in discussions about which elements of the core academic curriculum most meet the aspirations and aptitudes of their child.  I also believe young people would value the option to have some choice and ensure a greater sense of motivation and agency as they study their GCSEs</w:t>
      </w:r>
      <w:r w:rsidR="00764317" w:rsidRPr="004E5CC8">
        <w:rPr>
          <w:rFonts w:eastAsia="Times New Roman" w:cs="Helvetica"/>
          <w:lang w:eastAsia="en-GB"/>
        </w:rPr>
        <w:t xml:space="preserve"> and crucially </w:t>
      </w:r>
      <w:proofErr w:type="gramStart"/>
      <w:r w:rsidR="00764317" w:rsidRPr="004E5CC8">
        <w:rPr>
          <w:rFonts w:eastAsia="Times New Roman" w:cs="Helvetica"/>
          <w:lang w:eastAsia="en-GB"/>
        </w:rPr>
        <w:t>opens</w:t>
      </w:r>
      <w:proofErr w:type="gramEnd"/>
      <w:r w:rsidR="00764317" w:rsidRPr="004E5CC8">
        <w:rPr>
          <w:rFonts w:eastAsia="Times New Roman" w:cs="Helvetica"/>
          <w:lang w:eastAsia="en-GB"/>
        </w:rPr>
        <w:t xml:space="preserve"> up the possibility of studying high quality vocational qualifications around a complementary academic core</w:t>
      </w:r>
      <w:r w:rsidRPr="004E5CC8">
        <w:rPr>
          <w:rFonts w:eastAsia="Times New Roman" w:cs="Helvetica"/>
          <w:lang w:eastAsia="en-GB"/>
        </w:rPr>
        <w:t>.  </w:t>
      </w:r>
      <w:r w:rsidR="00764317" w:rsidRPr="004E5CC8">
        <w:rPr>
          <w:rFonts w:eastAsia="Times New Roman" w:cs="Helvetica"/>
          <w:lang w:eastAsia="en-GB"/>
        </w:rPr>
        <w:t>E</w:t>
      </w:r>
      <w:r w:rsidRPr="004E5CC8">
        <w:rPr>
          <w:rFonts w:eastAsia="Times New Roman" w:cs="Helvetica"/>
          <w:iCs/>
          <w:bdr w:val="none" w:sz="0" w:space="0" w:color="auto" w:frame="1"/>
          <w:lang w:eastAsia="en-GB"/>
        </w:rPr>
        <w:t xml:space="preserve">stablishing a CCP5 measure that </w:t>
      </w:r>
      <w:r w:rsidR="00764317" w:rsidRPr="004E5CC8">
        <w:rPr>
          <w:rFonts w:eastAsia="Times New Roman" w:cs="Helvetica"/>
          <w:iCs/>
          <w:bdr w:val="none" w:sz="0" w:space="0" w:color="auto" w:frame="1"/>
          <w:lang w:eastAsia="en-GB"/>
        </w:rPr>
        <w:t>occupies</w:t>
      </w:r>
      <w:r w:rsidRPr="004E5CC8">
        <w:rPr>
          <w:rFonts w:eastAsia="Times New Roman" w:cs="Helvetica"/>
          <w:iCs/>
          <w:bdr w:val="none" w:sz="0" w:space="0" w:color="auto" w:frame="1"/>
          <w:lang w:eastAsia="en-GB"/>
        </w:rPr>
        <w:t xml:space="preserve"> 60% of the curriculum time available, </w:t>
      </w:r>
      <w:r w:rsidRPr="004E5CC8">
        <w:rPr>
          <w:rFonts w:eastAsia="Times New Roman" w:cs="Helvetica"/>
          <w:lang w:eastAsia="en-GB"/>
        </w:rPr>
        <w:t>with a fu</w:t>
      </w:r>
      <w:r w:rsidR="00764317" w:rsidRPr="004E5CC8">
        <w:rPr>
          <w:rFonts w:eastAsia="Times New Roman" w:cs="Helvetica"/>
          <w:lang w:eastAsia="en-GB"/>
        </w:rPr>
        <w:t>rther 10% for PE &amp; PSHE, leaves</w:t>
      </w:r>
      <w:r w:rsidRPr="004E5CC8">
        <w:rPr>
          <w:rFonts w:eastAsia="Times New Roman" w:cs="Helvetica"/>
          <w:lang w:eastAsia="en-GB"/>
        </w:rPr>
        <w:t xml:space="preserve"> three potential options or guided choices for pupils increasing their opportunities to study the Art, Social Sciences, Religious Studies and Technology subjects.  </w:t>
      </w:r>
    </w:p>
    <w:p w:rsidR="00D7434C" w:rsidRPr="004E5CC8" w:rsidRDefault="00D7434C" w:rsidP="00955DE0">
      <w:pPr>
        <w:shd w:val="clear" w:color="auto" w:fill="FFFFFF"/>
        <w:spacing w:after="0" w:line="240" w:lineRule="auto"/>
        <w:jc w:val="both"/>
        <w:textAlignment w:val="baseline"/>
        <w:rPr>
          <w:rFonts w:eastAsia="Times New Roman" w:cs="Helvetica"/>
          <w:lang w:eastAsia="en-GB"/>
        </w:rPr>
      </w:pPr>
    </w:p>
    <w:p w:rsidR="00D7434C" w:rsidRPr="004E5CC8" w:rsidRDefault="00D7434C" w:rsidP="00D7434C">
      <w:pPr>
        <w:shd w:val="clear" w:color="auto" w:fill="FFFFFF"/>
        <w:spacing w:after="0" w:line="240" w:lineRule="auto"/>
        <w:jc w:val="both"/>
        <w:textAlignment w:val="baseline"/>
        <w:rPr>
          <w:rFonts w:eastAsia="Times New Roman" w:cs="Helvetica"/>
          <w:iCs/>
          <w:bdr w:val="none" w:sz="0" w:space="0" w:color="auto" w:frame="1"/>
          <w:lang w:eastAsia="en-GB"/>
        </w:rPr>
      </w:pPr>
      <w:r w:rsidRPr="004E5CC8">
        <w:rPr>
          <w:rFonts w:eastAsia="Times New Roman" w:cs="Helvetica"/>
          <w:lang w:eastAsia="en-GB"/>
        </w:rPr>
        <w:t>T</w:t>
      </w:r>
      <w:r w:rsidRPr="004E5CC8">
        <w:rPr>
          <w:rFonts w:eastAsia="Times New Roman" w:cs="Helvetica"/>
          <w:lang w:eastAsia="en-GB"/>
        </w:rPr>
        <w:t xml:space="preserve">he impact on the Art, Social Sciences, </w:t>
      </w:r>
      <w:proofErr w:type="gramStart"/>
      <w:r w:rsidRPr="004E5CC8">
        <w:rPr>
          <w:rFonts w:eastAsia="Times New Roman" w:cs="Helvetica"/>
          <w:lang w:eastAsia="en-GB"/>
        </w:rPr>
        <w:t>Religious</w:t>
      </w:r>
      <w:proofErr w:type="gramEnd"/>
      <w:r w:rsidRPr="004E5CC8">
        <w:rPr>
          <w:rFonts w:eastAsia="Times New Roman" w:cs="Helvetica"/>
          <w:lang w:eastAsia="en-GB"/>
        </w:rPr>
        <w:t xml:space="preserve"> Education and Technology subjects will be cumulative and devastating</w:t>
      </w:r>
      <w:r w:rsidRPr="004E5CC8">
        <w:rPr>
          <w:rFonts w:eastAsia="Times New Roman" w:cs="Helvetica"/>
          <w:lang w:eastAsia="en-GB"/>
        </w:rPr>
        <w:t xml:space="preserve"> if the current proposals to force the </w:t>
      </w:r>
      <w:proofErr w:type="spellStart"/>
      <w:r w:rsidRPr="004E5CC8">
        <w:rPr>
          <w:rFonts w:eastAsia="Times New Roman" w:cs="Helvetica"/>
          <w:lang w:eastAsia="en-GB"/>
        </w:rPr>
        <w:t>EBacc</w:t>
      </w:r>
      <w:proofErr w:type="spellEnd"/>
      <w:r w:rsidRPr="004E5CC8">
        <w:rPr>
          <w:rFonts w:eastAsia="Times New Roman" w:cs="Helvetica"/>
          <w:lang w:eastAsia="en-GB"/>
        </w:rPr>
        <w:t xml:space="preserve"> onto schools and academies persist</w:t>
      </w:r>
      <w:r w:rsidRPr="004E5CC8">
        <w:rPr>
          <w:rFonts w:eastAsia="Times New Roman" w:cs="Helvetica"/>
          <w:lang w:eastAsia="en-GB"/>
        </w:rPr>
        <w:t>.</w:t>
      </w:r>
      <w:r w:rsidRPr="004E5CC8">
        <w:rPr>
          <w:rFonts w:eastAsia="Times New Roman" w:cs="Helvetica"/>
          <w:lang w:eastAsia="en-GB"/>
        </w:rPr>
        <w:t xml:space="preserve">  </w:t>
      </w:r>
      <w:r w:rsidRPr="004E5CC8">
        <w:rPr>
          <w:rFonts w:eastAsia="Times New Roman" w:cs="Helvetica"/>
          <w:iCs/>
          <w:bdr w:val="none" w:sz="0" w:space="0" w:color="auto" w:frame="1"/>
          <w:lang w:eastAsia="en-GB"/>
        </w:rPr>
        <w:t>Limited damage has been seen so far to the Arts subjects for a number of reasons. </w:t>
      </w:r>
      <w:r w:rsidRPr="004E5CC8">
        <w:rPr>
          <w:rFonts w:eastAsia="Times New Roman" w:cs="Helvetica"/>
          <w:lang w:eastAsia="en-GB"/>
        </w:rPr>
        <w:t xml:space="preserve"> Many schools have focussed on implementing Progress 8, rather than the </w:t>
      </w:r>
      <w:proofErr w:type="spellStart"/>
      <w:r w:rsidRPr="004E5CC8">
        <w:rPr>
          <w:rFonts w:eastAsia="Times New Roman" w:cs="Helvetica"/>
          <w:lang w:eastAsia="en-GB"/>
        </w:rPr>
        <w:t>EBacc</w:t>
      </w:r>
      <w:proofErr w:type="spellEnd"/>
      <w:r w:rsidRPr="004E5CC8">
        <w:rPr>
          <w:rFonts w:eastAsia="Times New Roman" w:cs="Helvetica"/>
          <w:lang w:eastAsia="en-GB"/>
        </w:rPr>
        <w:t xml:space="preserve">, whilst the new larger curriculum time hungry syllabi in English &amp; Mathematics </w:t>
      </w:r>
      <w:r w:rsidRPr="004E5CC8">
        <w:rPr>
          <w:rFonts w:eastAsia="Times New Roman" w:cs="Helvetica"/>
          <w:lang w:eastAsia="en-GB"/>
        </w:rPr>
        <w:lastRenderedPageBreak/>
        <w:t>were only introduced in September 2015.  </w:t>
      </w:r>
      <w:r w:rsidRPr="004E5CC8">
        <w:rPr>
          <w:rFonts w:eastAsia="Times New Roman" w:cs="Helvetica"/>
          <w:iCs/>
          <w:bdr w:val="none" w:sz="0" w:space="0" w:color="auto" w:frame="1"/>
          <w:lang w:eastAsia="en-GB"/>
        </w:rPr>
        <w:t>The biggest reason is possibly the culling of so many vocational subjects early in the last Parliament which means that pupils have far fewer options to choose from.  T</w:t>
      </w:r>
      <w:r w:rsidRPr="004E5CC8">
        <w:rPr>
          <w:rFonts w:eastAsia="Times New Roman" w:cs="Helvetica"/>
          <w:lang w:eastAsia="en-GB"/>
        </w:rPr>
        <w:t xml:space="preserve">his process is continuing with GCSE ICT about to disappear.  The Arts are being saved but at a cost to many other subjects, for example, in Design Technology entries at GCSE have dropped from 287,701 in 2010 to 204,788 in 2015.  </w:t>
      </w:r>
      <w:r w:rsidRPr="004E5CC8">
        <w:rPr>
          <w:rFonts w:eastAsia="Times New Roman" w:cs="Helvetica"/>
          <w:iCs/>
          <w:bdr w:val="none" w:sz="0" w:space="0" w:color="auto" w:frame="1"/>
          <w:lang w:eastAsia="en-GB"/>
        </w:rPr>
        <w:t>The future survival of Design Technology and the Arts may well depend on how many more subjects are centrally removed from the examination system.  When taken as a whole the options available and curriculum studied by students has substantially narrowed in many schools since 2010.</w:t>
      </w:r>
    </w:p>
    <w:p w:rsidR="00D7434C" w:rsidRPr="004E5CC8" w:rsidRDefault="00D7434C" w:rsidP="00D7434C">
      <w:pPr>
        <w:shd w:val="clear" w:color="auto" w:fill="FFFFFF"/>
        <w:spacing w:after="0" w:line="240" w:lineRule="auto"/>
        <w:jc w:val="both"/>
        <w:textAlignment w:val="baseline"/>
        <w:rPr>
          <w:rFonts w:eastAsia="Times New Roman" w:cs="Helvetica"/>
          <w:lang w:eastAsia="en-GB"/>
        </w:rPr>
      </w:pPr>
    </w:p>
    <w:p w:rsidR="0006691C" w:rsidRPr="004E5CC8" w:rsidRDefault="00D7434C" w:rsidP="0006691C">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 xml:space="preserve">Aside from the </w:t>
      </w:r>
      <w:r w:rsidRPr="004E5CC8">
        <w:rPr>
          <w:rFonts w:eastAsia="Times New Roman" w:cs="Helvetica"/>
          <w:lang w:eastAsia="en-GB"/>
        </w:rPr>
        <w:t xml:space="preserve">damage to the curriculum offered to students and the impact on their life chances there are </w:t>
      </w:r>
      <w:r w:rsidRPr="004E5CC8">
        <w:rPr>
          <w:rFonts w:eastAsia="Times New Roman" w:cs="Helvetica"/>
          <w:lang w:eastAsia="en-GB"/>
        </w:rPr>
        <w:t xml:space="preserve">very real concerns that there may well not be enough teachers to teach these </w:t>
      </w:r>
      <w:proofErr w:type="spellStart"/>
      <w:r w:rsidRPr="004E5CC8">
        <w:rPr>
          <w:rFonts w:eastAsia="Times New Roman" w:cs="Helvetica"/>
          <w:lang w:eastAsia="en-GB"/>
        </w:rPr>
        <w:t>EBacc</w:t>
      </w:r>
      <w:proofErr w:type="spellEnd"/>
      <w:r w:rsidRPr="004E5CC8">
        <w:rPr>
          <w:rFonts w:eastAsia="Times New Roman" w:cs="Helvetica"/>
          <w:lang w:eastAsia="en-GB"/>
        </w:rPr>
        <w:t xml:space="preserve"> subjects</w:t>
      </w:r>
      <w:r w:rsidRPr="004E5CC8">
        <w:rPr>
          <w:rFonts w:eastAsia="Times New Roman" w:cs="Helvetica"/>
          <w:lang w:eastAsia="en-GB"/>
        </w:rPr>
        <w:t xml:space="preserve">.  </w:t>
      </w:r>
      <w:r w:rsidR="0006691C" w:rsidRPr="004E5CC8">
        <w:rPr>
          <w:rFonts w:eastAsia="Times New Roman" w:cs="Helvetica"/>
          <w:bCs/>
          <w:bdr w:val="none" w:sz="0" w:space="0" w:color="auto" w:frame="1"/>
          <w:lang w:eastAsia="en-GB"/>
        </w:rPr>
        <w:t xml:space="preserve">Retraining teachers to teach EBacc shortage subjects - Mathematics, Computer Sciences, Physics, Chemistry, Biology, Geography and Modern Foreign Languages – will require full time </w:t>
      </w:r>
      <w:proofErr w:type="spellStart"/>
      <w:r w:rsidR="0006691C" w:rsidRPr="004E5CC8">
        <w:rPr>
          <w:rFonts w:eastAsia="Times New Roman" w:cs="Helvetica"/>
          <w:bCs/>
          <w:bdr w:val="none" w:sz="0" w:space="0" w:color="auto" w:frame="1"/>
          <w:lang w:eastAsia="en-GB"/>
        </w:rPr>
        <w:t>year long</w:t>
      </w:r>
      <w:proofErr w:type="spellEnd"/>
      <w:r w:rsidR="0006691C" w:rsidRPr="004E5CC8">
        <w:rPr>
          <w:rFonts w:eastAsia="Times New Roman" w:cs="Helvetica"/>
          <w:bCs/>
          <w:bdr w:val="none" w:sz="0" w:space="0" w:color="auto" w:frame="1"/>
          <w:lang w:eastAsia="en-GB"/>
        </w:rPr>
        <w:t xml:space="preserve"> subject enhancement courses.  These do not currently exist and even if they did it may well be very few teachers </w:t>
      </w:r>
      <w:r w:rsidR="002665E2" w:rsidRPr="004E5CC8">
        <w:rPr>
          <w:rFonts w:eastAsia="Times New Roman" w:cs="Helvetica"/>
          <w:bCs/>
          <w:bdr w:val="none" w:sz="0" w:space="0" w:color="auto" w:frame="1"/>
          <w:lang w:eastAsia="en-GB"/>
        </w:rPr>
        <w:t>from</w:t>
      </w:r>
      <w:r w:rsidR="0006691C" w:rsidRPr="004E5CC8">
        <w:rPr>
          <w:rFonts w:eastAsia="Times New Roman" w:cs="Helvetica"/>
          <w:bCs/>
          <w:bdr w:val="none" w:sz="0" w:space="0" w:color="auto" w:frame="1"/>
          <w:lang w:eastAsia="en-GB"/>
        </w:rPr>
        <w:t xml:space="preserve"> other subjects who </w:t>
      </w:r>
      <w:r w:rsidR="002665E2" w:rsidRPr="004E5CC8">
        <w:rPr>
          <w:rFonts w:eastAsia="Times New Roman" w:cs="Helvetica"/>
          <w:bCs/>
          <w:bdr w:val="none" w:sz="0" w:space="0" w:color="auto" w:frame="1"/>
          <w:lang w:eastAsia="en-GB"/>
        </w:rPr>
        <w:t xml:space="preserve">would </w:t>
      </w:r>
      <w:r w:rsidR="0006691C" w:rsidRPr="004E5CC8">
        <w:rPr>
          <w:rFonts w:eastAsia="Times New Roman" w:cs="Helvetica"/>
          <w:bCs/>
          <w:bdr w:val="none" w:sz="0" w:space="0" w:color="auto" w:frame="1"/>
          <w:lang w:eastAsia="en-GB"/>
        </w:rPr>
        <w:t>wish to develop the required depth of knowledge in an EBacc shortage subject</w:t>
      </w:r>
      <w:r w:rsidR="002665E2" w:rsidRPr="004E5CC8">
        <w:rPr>
          <w:rFonts w:eastAsia="Times New Roman" w:cs="Helvetica"/>
          <w:bCs/>
          <w:bdr w:val="none" w:sz="0" w:space="0" w:color="auto" w:frame="1"/>
          <w:lang w:eastAsia="en-GB"/>
        </w:rPr>
        <w:t>s</w:t>
      </w:r>
      <w:r w:rsidR="0006691C" w:rsidRPr="004E5CC8">
        <w:rPr>
          <w:rFonts w:eastAsia="Times New Roman" w:cs="Helvetica"/>
          <w:bCs/>
          <w:bdr w:val="none" w:sz="0" w:space="0" w:color="auto" w:frame="1"/>
          <w:lang w:eastAsia="en-GB"/>
        </w:rPr>
        <w:t xml:space="preserve">.  However, if the Department for Education wishes to pursue this </w:t>
      </w:r>
      <w:r w:rsidR="002665E2" w:rsidRPr="004E5CC8">
        <w:rPr>
          <w:rFonts w:eastAsia="Times New Roman" w:cs="Helvetica"/>
          <w:bCs/>
          <w:bdr w:val="none" w:sz="0" w:space="0" w:color="auto" w:frame="1"/>
          <w:lang w:eastAsia="en-GB"/>
        </w:rPr>
        <w:t>implementation</w:t>
      </w:r>
      <w:r w:rsidR="0006691C" w:rsidRPr="004E5CC8">
        <w:rPr>
          <w:rFonts w:eastAsia="Times New Roman" w:cs="Helvetica"/>
          <w:bCs/>
          <w:bdr w:val="none" w:sz="0" w:space="0" w:color="auto" w:frame="1"/>
          <w:lang w:eastAsia="en-GB"/>
        </w:rPr>
        <w:t xml:space="preserve">, in order to support those schools which decide or are feel forced to ensure 90% of pupils follow the EBacc, the department should be willing to fully finance the training including paying the salary costs for the year or more long subject enhancement sabbatical required plus the advertising and appointment costs incurred by the school in replacing teachers.  </w:t>
      </w:r>
    </w:p>
    <w:p w:rsidR="0006691C" w:rsidRPr="004E5CC8" w:rsidRDefault="0006691C" w:rsidP="0006691C">
      <w:pPr>
        <w:shd w:val="clear" w:color="auto" w:fill="FFFFFF"/>
        <w:spacing w:after="0" w:line="240" w:lineRule="auto"/>
        <w:jc w:val="both"/>
        <w:textAlignment w:val="baseline"/>
        <w:rPr>
          <w:rFonts w:eastAsia="Times New Roman" w:cs="Helvetica"/>
          <w:bCs/>
          <w:bdr w:val="none" w:sz="0" w:space="0" w:color="auto" w:frame="1"/>
          <w:lang w:eastAsia="en-GB"/>
        </w:rPr>
      </w:pPr>
    </w:p>
    <w:p w:rsidR="00F05BCC" w:rsidRPr="004E5CC8" w:rsidRDefault="00F05BCC" w:rsidP="00F05BCC">
      <w:pPr>
        <w:shd w:val="clear" w:color="auto" w:fill="FFFFFF"/>
        <w:spacing w:after="0" w:line="240" w:lineRule="auto"/>
        <w:jc w:val="both"/>
        <w:textAlignment w:val="baseline"/>
        <w:rPr>
          <w:rFonts w:eastAsia="Times New Roman" w:cs="Helvetica"/>
          <w:lang w:eastAsia="en-GB"/>
        </w:rPr>
      </w:pPr>
      <w:r w:rsidRPr="004E5CC8">
        <w:rPr>
          <w:rFonts w:eastAsia="Times New Roman" w:cs="Helvetica"/>
          <w:bCs/>
          <w:bdr w:val="none" w:sz="0" w:space="0" w:color="auto" w:frame="1"/>
          <w:lang w:eastAsia="en-GB"/>
        </w:rPr>
        <w:t xml:space="preserve">An alternative to retraining teachers would be to support schools in workforce restructuring through the department bearing the full costs of enhanced redundancy or early retirement programmes for teachers whose subjects are being removed from or reduced in the curriculum.  In very real terms possibly the most helpful approach would be for the Secretary of State </w:t>
      </w:r>
      <w:r w:rsidRPr="004E5CC8">
        <w:rPr>
          <w:rFonts w:eastAsia="Times New Roman" w:cs="Helvetica"/>
          <w:lang w:eastAsia="en-GB"/>
        </w:rPr>
        <w:t>to resume responsibility and be held fully accountable for ensuring there are sufficient high quality teachers, with the required balance in terms of phase and subject expertise, to enable all schools to be fully staffed.</w:t>
      </w:r>
      <w:r w:rsidR="00764317" w:rsidRPr="004E5CC8">
        <w:rPr>
          <w:rFonts w:eastAsia="Times New Roman" w:cs="Helvetica"/>
          <w:lang w:eastAsia="en-GB"/>
        </w:rPr>
        <w:t xml:space="preserve">  Whilst both the retraining and restructuring options are possibilities they would merely serve to emphasise</w:t>
      </w:r>
      <w:r w:rsidR="00B02CD6" w:rsidRPr="004E5CC8">
        <w:rPr>
          <w:rFonts w:eastAsia="Times New Roman" w:cs="Helvetica"/>
          <w:lang w:eastAsia="en-GB"/>
        </w:rPr>
        <w:t xml:space="preserve"> the unnecessary wasteful and inappropriate focus of time, workload and limited funding on implementing the unnecessary </w:t>
      </w:r>
      <w:proofErr w:type="spellStart"/>
      <w:r w:rsidR="00B02CD6" w:rsidRPr="004E5CC8">
        <w:rPr>
          <w:rFonts w:eastAsia="Times New Roman" w:cs="Helvetica"/>
          <w:lang w:eastAsia="en-GB"/>
        </w:rPr>
        <w:t>EBacc</w:t>
      </w:r>
      <w:proofErr w:type="spellEnd"/>
      <w:r w:rsidR="00B02CD6" w:rsidRPr="004E5CC8">
        <w:rPr>
          <w:rFonts w:eastAsia="Times New Roman" w:cs="Helvetica"/>
          <w:lang w:eastAsia="en-GB"/>
        </w:rPr>
        <w:t>.  These resources could be put to better effect and to actually benefit pupils and their education.</w:t>
      </w:r>
    </w:p>
    <w:p w:rsidR="00F05BCC" w:rsidRPr="004E5CC8" w:rsidRDefault="00F05BCC" w:rsidP="00F05BCC">
      <w:pPr>
        <w:shd w:val="clear" w:color="auto" w:fill="FFFFFF"/>
        <w:spacing w:after="0" w:line="240" w:lineRule="auto"/>
        <w:jc w:val="both"/>
        <w:textAlignment w:val="baseline"/>
        <w:rPr>
          <w:rFonts w:eastAsia="Times New Roman" w:cs="Helvetica"/>
          <w:lang w:eastAsia="en-GB"/>
        </w:rPr>
      </w:pPr>
    </w:p>
    <w:p w:rsidR="00973F80" w:rsidRPr="004E5CC8" w:rsidRDefault="00F05BCC" w:rsidP="00955DE0">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 xml:space="preserve">Schools have always varied over the level of choice given to individual pupils in Key Stage 4.  Outside of a reasonable and flexible core academic curriculum this is best determined at a local level by school leaders and governors knowledgeable about their intake, the aspirations and aptitudes of their young people.  It has also been known in advance by parents when choosing a school for their child.  Some schools have provided significant choice to pupils with three or four options but this is rapidly becoming a thing of the past.  Alongside the local choice offered to parents and their children is the ongoing need for all subjects to be taught well.  This is less likely as staff shortages appear in key EBacc subjects and across schools or people teach outside of their core </w:t>
      </w:r>
      <w:r w:rsidR="00D7434C" w:rsidRPr="004E5CC8">
        <w:rPr>
          <w:rFonts w:eastAsia="Times New Roman" w:cs="Helvetica"/>
          <w:lang w:eastAsia="en-GB"/>
        </w:rPr>
        <w:t xml:space="preserve">subject pedagogical </w:t>
      </w:r>
      <w:r w:rsidRPr="004E5CC8">
        <w:rPr>
          <w:rFonts w:eastAsia="Times New Roman" w:cs="Helvetica"/>
          <w:lang w:eastAsia="en-GB"/>
        </w:rPr>
        <w:t xml:space="preserve">knowledge base.  </w:t>
      </w:r>
    </w:p>
    <w:p w:rsidR="00D7434C" w:rsidRPr="004E5CC8" w:rsidRDefault="00D7434C" w:rsidP="00955DE0">
      <w:pPr>
        <w:shd w:val="clear" w:color="auto" w:fill="FFFFFF"/>
        <w:spacing w:after="0" w:line="240" w:lineRule="auto"/>
        <w:jc w:val="both"/>
        <w:textAlignment w:val="baseline"/>
        <w:rPr>
          <w:rFonts w:eastAsia="Times New Roman" w:cs="Helvetica"/>
          <w:lang w:eastAsia="en-GB"/>
        </w:rPr>
      </w:pPr>
    </w:p>
    <w:p w:rsidR="00E8001C" w:rsidRPr="004E5CC8" w:rsidRDefault="00D7434C" w:rsidP="00955DE0">
      <w:pPr>
        <w:shd w:val="clear" w:color="auto" w:fill="FFFFFF"/>
        <w:spacing w:after="0" w:line="240" w:lineRule="auto"/>
        <w:jc w:val="both"/>
        <w:textAlignment w:val="baseline"/>
        <w:rPr>
          <w:rFonts w:cs="Calibri"/>
        </w:rPr>
      </w:pPr>
      <w:r w:rsidRPr="004E5CC8">
        <w:rPr>
          <w:rFonts w:eastAsia="Times New Roman" w:cs="Helvetica"/>
          <w:lang w:eastAsia="en-GB"/>
        </w:rPr>
        <w:t xml:space="preserve">Whilst the </w:t>
      </w:r>
      <w:proofErr w:type="spellStart"/>
      <w:r w:rsidRPr="004E5CC8">
        <w:rPr>
          <w:rFonts w:eastAsia="Times New Roman" w:cs="Helvetica"/>
          <w:lang w:eastAsia="en-GB"/>
        </w:rPr>
        <w:t>EBacc</w:t>
      </w:r>
      <w:proofErr w:type="spellEnd"/>
      <w:r w:rsidRPr="004E5CC8">
        <w:rPr>
          <w:rFonts w:eastAsia="Times New Roman" w:cs="Helvetica"/>
          <w:lang w:eastAsia="en-GB"/>
        </w:rPr>
        <w:t xml:space="preserve"> should remain an option </w:t>
      </w:r>
      <w:r w:rsidR="00AC693D" w:rsidRPr="004E5CC8">
        <w:rPr>
          <w:rFonts w:eastAsia="Times New Roman" w:cs="Helvetica"/>
          <w:lang w:eastAsia="en-GB"/>
        </w:rPr>
        <w:t>for students, it always has been</w:t>
      </w:r>
      <w:proofErr w:type="gramStart"/>
      <w:r w:rsidR="00AC693D" w:rsidRPr="004E5CC8">
        <w:rPr>
          <w:rFonts w:eastAsia="Times New Roman" w:cs="Helvetica"/>
          <w:lang w:eastAsia="en-GB"/>
        </w:rPr>
        <w:t>,</w:t>
      </w:r>
      <w:proofErr w:type="gramEnd"/>
      <w:r w:rsidR="00AC693D" w:rsidRPr="004E5CC8">
        <w:rPr>
          <w:rFonts w:eastAsia="Times New Roman" w:cs="Helvetica"/>
          <w:lang w:eastAsia="en-GB"/>
        </w:rPr>
        <w:t xml:space="preserve"> there is a need to establish a wider more inclusive baccalaureate framework.  I would recommend </w:t>
      </w:r>
      <w:r w:rsidRPr="004E5CC8">
        <w:rPr>
          <w:rFonts w:cs="Calibri"/>
        </w:rPr>
        <w:t>the National Baccalaureate Framework</w:t>
      </w:r>
      <w:r w:rsidR="00AC693D" w:rsidRPr="004E5CC8">
        <w:rPr>
          <w:rFonts w:cs="Calibri"/>
        </w:rPr>
        <w:t xml:space="preserve">, developed by the </w:t>
      </w:r>
      <w:proofErr w:type="spellStart"/>
      <w:r w:rsidR="00AC693D" w:rsidRPr="004E5CC8">
        <w:rPr>
          <w:rFonts w:cs="Calibri"/>
        </w:rPr>
        <w:t>HeadsRoundTable</w:t>
      </w:r>
      <w:proofErr w:type="spellEnd"/>
      <w:r w:rsidR="00AC693D" w:rsidRPr="004E5CC8">
        <w:rPr>
          <w:rFonts w:cs="Calibri"/>
        </w:rPr>
        <w:t xml:space="preserve"> Group which brings together core learning</w:t>
      </w:r>
      <w:r w:rsidRPr="004E5CC8">
        <w:rPr>
          <w:rFonts w:cs="Calibri"/>
        </w:rPr>
        <w:t xml:space="preserve">, </w:t>
      </w:r>
      <w:r w:rsidR="00AC693D" w:rsidRPr="004E5CC8">
        <w:rPr>
          <w:rFonts w:cs="Calibri"/>
        </w:rPr>
        <w:t xml:space="preserve">an </w:t>
      </w:r>
      <w:r w:rsidRPr="004E5CC8">
        <w:rPr>
          <w:rFonts w:cs="Calibri"/>
        </w:rPr>
        <w:t xml:space="preserve">individual project, </w:t>
      </w:r>
      <w:r w:rsidR="00AC693D" w:rsidRPr="004E5CC8">
        <w:rPr>
          <w:rFonts w:cs="Calibri"/>
        </w:rPr>
        <w:t xml:space="preserve">a </w:t>
      </w:r>
      <w:r w:rsidRPr="004E5CC8">
        <w:rPr>
          <w:rFonts w:cs="Calibri"/>
        </w:rPr>
        <w:t xml:space="preserve">personal development programme and additional qualifications and achievement.  </w:t>
      </w:r>
    </w:p>
    <w:p w:rsidR="00AC693D" w:rsidRPr="004E5CC8" w:rsidRDefault="00AC693D" w:rsidP="00955DE0">
      <w:pPr>
        <w:shd w:val="clear" w:color="auto" w:fill="FFFFFF"/>
        <w:spacing w:after="0" w:line="240" w:lineRule="auto"/>
        <w:jc w:val="both"/>
        <w:textAlignment w:val="baseline"/>
        <w:rPr>
          <w:rFonts w:eastAsia="Times New Roman" w:cs="Helvetica"/>
          <w:lang w:eastAsia="en-GB"/>
        </w:rPr>
      </w:pPr>
    </w:p>
    <w:p w:rsidR="00933F78" w:rsidRPr="004E5CC8" w:rsidRDefault="006F2D5C" w:rsidP="00955DE0">
      <w:pPr>
        <w:autoSpaceDE w:val="0"/>
        <w:autoSpaceDN w:val="0"/>
        <w:adjustRightInd w:val="0"/>
        <w:spacing w:after="0" w:line="240" w:lineRule="auto"/>
        <w:rPr>
          <w:rFonts w:cs="Calibri"/>
          <w:i/>
        </w:rPr>
      </w:pPr>
      <w:r w:rsidRPr="004E5CC8">
        <w:rPr>
          <w:rFonts w:cs="Calibri"/>
          <w:i/>
        </w:rPr>
        <w:t>“</w:t>
      </w:r>
      <w:r w:rsidR="00933F78" w:rsidRPr="004E5CC8">
        <w:rPr>
          <w:rFonts w:cs="Calibri"/>
          <w:i/>
        </w:rPr>
        <w:t>There appears to be a very broad consensus that we should pull the various existing</w:t>
      </w:r>
      <w:r w:rsidR="00046CC7" w:rsidRPr="004E5CC8">
        <w:rPr>
          <w:rFonts w:cs="Calibri"/>
          <w:i/>
        </w:rPr>
        <w:t xml:space="preserve"> </w:t>
      </w:r>
      <w:r w:rsidR="00933F78" w:rsidRPr="004E5CC8">
        <w:rPr>
          <w:rFonts w:cs="Calibri"/>
          <w:i/>
        </w:rPr>
        <w:t>fragments together to create a truly inclusive qualification structure that can unite the</w:t>
      </w:r>
      <w:r w:rsidR="00046CC7" w:rsidRPr="004E5CC8">
        <w:rPr>
          <w:rFonts w:cs="Calibri"/>
          <w:i/>
        </w:rPr>
        <w:t xml:space="preserve"> </w:t>
      </w:r>
      <w:r w:rsidR="00933F78" w:rsidRPr="004E5CC8">
        <w:rPr>
          <w:rFonts w:cs="Calibri"/>
          <w:i/>
        </w:rPr>
        <w:t>English education system across the key stages. In doing so we would be creating a</w:t>
      </w:r>
      <w:r w:rsidR="00046CC7" w:rsidRPr="004E5CC8">
        <w:rPr>
          <w:rFonts w:cs="Calibri"/>
          <w:i/>
        </w:rPr>
        <w:t xml:space="preserve"> </w:t>
      </w:r>
      <w:r w:rsidR="00933F78" w:rsidRPr="004E5CC8">
        <w:rPr>
          <w:rFonts w:cs="Calibri"/>
          <w:i/>
        </w:rPr>
        <w:t>powerful framework allowing academic and technical qualifications to sit alongside</w:t>
      </w:r>
      <w:r w:rsidR="00046CC7" w:rsidRPr="004E5CC8">
        <w:rPr>
          <w:rFonts w:cs="Calibri"/>
          <w:i/>
        </w:rPr>
        <w:t xml:space="preserve"> </w:t>
      </w:r>
      <w:r w:rsidR="00933F78" w:rsidRPr="004E5CC8">
        <w:rPr>
          <w:rFonts w:cs="Calibri"/>
          <w:i/>
        </w:rPr>
        <w:t>other elements that make up a broad and balanced education. The umbrella structure</w:t>
      </w:r>
      <w:r w:rsidR="00046CC7" w:rsidRPr="004E5CC8">
        <w:rPr>
          <w:rFonts w:cs="Calibri"/>
          <w:i/>
        </w:rPr>
        <w:t xml:space="preserve"> </w:t>
      </w:r>
      <w:r w:rsidR="00933F78" w:rsidRPr="004E5CC8">
        <w:rPr>
          <w:rFonts w:cs="Calibri"/>
          <w:i/>
        </w:rPr>
        <w:t>could provide a coherent path for students from the foundation stage to the end of</w:t>
      </w:r>
      <w:r w:rsidR="00046CC7" w:rsidRPr="004E5CC8">
        <w:rPr>
          <w:rFonts w:cs="Calibri"/>
          <w:i/>
        </w:rPr>
        <w:t xml:space="preserve"> </w:t>
      </w:r>
      <w:r w:rsidR="00933F78" w:rsidRPr="004E5CC8">
        <w:rPr>
          <w:rFonts w:cs="Calibri"/>
          <w:i/>
        </w:rPr>
        <w:t>secondary.</w:t>
      </w:r>
      <w:r w:rsidRPr="004E5CC8">
        <w:rPr>
          <w:rFonts w:cs="Calibri"/>
          <w:i/>
        </w:rPr>
        <w:t>”</w:t>
      </w:r>
    </w:p>
    <w:p w:rsidR="00046CC7" w:rsidRPr="004E5CC8" w:rsidRDefault="00AC693D" w:rsidP="00955DE0">
      <w:pPr>
        <w:autoSpaceDE w:val="0"/>
        <w:autoSpaceDN w:val="0"/>
        <w:adjustRightInd w:val="0"/>
        <w:spacing w:after="0" w:line="240" w:lineRule="auto"/>
        <w:rPr>
          <w:rFonts w:cs="Calibri"/>
        </w:rPr>
      </w:pPr>
      <w:proofErr w:type="spellStart"/>
      <w:r w:rsidRPr="004E5CC8">
        <w:rPr>
          <w:rFonts w:cs="Calibri"/>
        </w:rPr>
        <w:t>HeadsRoundTable</w:t>
      </w:r>
      <w:proofErr w:type="spellEnd"/>
      <w:r w:rsidRPr="004E5CC8">
        <w:rPr>
          <w:rFonts w:cs="Calibri"/>
        </w:rPr>
        <w:t xml:space="preserve"> Policy Paper on the National Baccalaureate (2015)</w:t>
      </w:r>
    </w:p>
    <w:p w:rsidR="00AC693D" w:rsidRPr="004E5CC8" w:rsidRDefault="00AC693D" w:rsidP="00955DE0">
      <w:pPr>
        <w:autoSpaceDE w:val="0"/>
        <w:autoSpaceDN w:val="0"/>
        <w:adjustRightInd w:val="0"/>
        <w:spacing w:after="0" w:line="240" w:lineRule="auto"/>
        <w:rPr>
          <w:rFonts w:cs="Calibri"/>
          <w:i/>
        </w:rPr>
      </w:pPr>
    </w:p>
    <w:p w:rsidR="00AC693D" w:rsidRPr="004E5CC8" w:rsidRDefault="00AC693D" w:rsidP="00F05BCC">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With respect to r</w:t>
      </w:r>
      <w:r w:rsidR="00F05BCC" w:rsidRPr="004E5CC8">
        <w:rPr>
          <w:rFonts w:eastAsia="Times New Roman" w:cs="Helvetica"/>
          <w:lang w:eastAsia="en-GB"/>
        </w:rPr>
        <w:t xml:space="preserve">elevant protected characteristics </w:t>
      </w:r>
      <w:r w:rsidRPr="004E5CC8">
        <w:rPr>
          <w:rFonts w:eastAsia="Times New Roman" w:cs="Helvetica"/>
          <w:lang w:eastAsia="en-GB"/>
        </w:rPr>
        <w:t xml:space="preserve">I would draw your attention to the negative impact on people of faith and those attending a faith school.  The current composition of the </w:t>
      </w:r>
      <w:proofErr w:type="spellStart"/>
      <w:r w:rsidRPr="004E5CC8">
        <w:rPr>
          <w:rFonts w:eastAsia="Times New Roman" w:cs="Helvetica"/>
          <w:lang w:eastAsia="en-GB"/>
        </w:rPr>
        <w:t>EBacc</w:t>
      </w:r>
      <w:proofErr w:type="spellEnd"/>
      <w:r w:rsidRPr="004E5CC8">
        <w:rPr>
          <w:rFonts w:eastAsia="Times New Roman" w:cs="Helvetica"/>
          <w:lang w:eastAsia="en-GB"/>
        </w:rPr>
        <w:t xml:space="preserve"> which fails to recognise GCSE </w:t>
      </w:r>
      <w:r w:rsidR="00F05BCC" w:rsidRPr="004E5CC8">
        <w:rPr>
          <w:rFonts w:eastAsia="Times New Roman" w:cs="Helvetica"/>
          <w:lang w:eastAsia="en-GB"/>
        </w:rPr>
        <w:t xml:space="preserve">RE </w:t>
      </w:r>
      <w:r w:rsidRPr="004E5CC8">
        <w:rPr>
          <w:rFonts w:eastAsia="Times New Roman" w:cs="Helvetica"/>
          <w:lang w:eastAsia="en-GB"/>
        </w:rPr>
        <w:t xml:space="preserve">as a humanities subject will have an adverse impact on the curriculum </w:t>
      </w:r>
      <w:r w:rsidR="00631ABA" w:rsidRPr="004E5CC8">
        <w:rPr>
          <w:rFonts w:eastAsia="Times New Roman" w:cs="Helvetica"/>
          <w:lang w:eastAsia="en-GB"/>
        </w:rPr>
        <w:t xml:space="preserve">is exacerbated by the limited number of options if a school or academy implemented the </w:t>
      </w:r>
      <w:proofErr w:type="spellStart"/>
      <w:r w:rsidR="00631ABA" w:rsidRPr="004E5CC8">
        <w:rPr>
          <w:rFonts w:eastAsia="Times New Roman" w:cs="Helvetica"/>
          <w:lang w:eastAsia="en-GB"/>
        </w:rPr>
        <w:t>EBacc</w:t>
      </w:r>
      <w:proofErr w:type="spellEnd"/>
      <w:r w:rsidR="00631ABA" w:rsidRPr="004E5CC8">
        <w:rPr>
          <w:rFonts w:eastAsia="Times New Roman" w:cs="Helvetica"/>
          <w:lang w:eastAsia="en-GB"/>
        </w:rPr>
        <w:t>.</w:t>
      </w:r>
    </w:p>
    <w:p w:rsidR="00631ABA" w:rsidRPr="004E5CC8" w:rsidRDefault="00631ABA" w:rsidP="00F05BCC">
      <w:pPr>
        <w:shd w:val="clear" w:color="auto" w:fill="FFFFFF"/>
        <w:spacing w:after="0" w:line="240" w:lineRule="auto"/>
        <w:jc w:val="both"/>
        <w:textAlignment w:val="baseline"/>
        <w:rPr>
          <w:rFonts w:eastAsia="Times New Roman" w:cs="Helvetica"/>
          <w:lang w:eastAsia="en-GB"/>
        </w:rPr>
      </w:pPr>
    </w:p>
    <w:p w:rsidR="00F05BCC" w:rsidRPr="004E5CC8" w:rsidRDefault="00631ABA" w:rsidP="00F05BCC">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 xml:space="preserve">The current proposals to implement the </w:t>
      </w:r>
      <w:proofErr w:type="spellStart"/>
      <w:r w:rsidRPr="004E5CC8">
        <w:rPr>
          <w:rFonts w:eastAsia="Times New Roman" w:cs="Helvetica"/>
          <w:lang w:eastAsia="en-GB"/>
        </w:rPr>
        <w:t>EBacc</w:t>
      </w:r>
      <w:proofErr w:type="spellEnd"/>
      <w:r w:rsidRPr="004E5CC8">
        <w:rPr>
          <w:rFonts w:eastAsia="Times New Roman" w:cs="Helvetica"/>
          <w:lang w:eastAsia="en-GB"/>
        </w:rPr>
        <w:t xml:space="preserve"> need to be </w:t>
      </w:r>
      <w:r w:rsidR="007358D1" w:rsidRPr="004E5CC8">
        <w:rPr>
          <w:rFonts w:eastAsia="Times New Roman" w:cs="Helvetica"/>
          <w:lang w:eastAsia="en-GB"/>
        </w:rPr>
        <w:t xml:space="preserve">substantially </w:t>
      </w:r>
      <w:r w:rsidRPr="004E5CC8">
        <w:rPr>
          <w:rFonts w:eastAsia="Times New Roman" w:cs="Helvetica"/>
          <w:lang w:eastAsia="en-GB"/>
        </w:rPr>
        <w:t xml:space="preserve">rethought.  The undesirability and negative impact of imposing from Whitehall a narrow idiosyncratic curriculum on 90% of students nationwide is a significant and serious distraction from other </w:t>
      </w:r>
      <w:r w:rsidR="007358D1" w:rsidRPr="004E5CC8">
        <w:rPr>
          <w:rFonts w:eastAsia="Times New Roman" w:cs="Helvetica"/>
          <w:lang w:eastAsia="en-GB"/>
        </w:rPr>
        <w:t xml:space="preserve">far more important issues in education.  There has been a failure to establish a </w:t>
      </w:r>
      <w:r w:rsidR="007358D1" w:rsidRPr="004E5CC8">
        <w:rPr>
          <w:rFonts w:eastAsia="Times New Roman" w:cs="Helvetica"/>
          <w:lang w:eastAsia="en-GB"/>
        </w:rPr>
        <w:lastRenderedPageBreak/>
        <w:t xml:space="preserve">coherent rationale for the imposition of the </w:t>
      </w:r>
      <w:proofErr w:type="spellStart"/>
      <w:r w:rsidR="007358D1" w:rsidRPr="004E5CC8">
        <w:rPr>
          <w:rFonts w:eastAsia="Times New Roman" w:cs="Helvetica"/>
          <w:lang w:eastAsia="en-GB"/>
        </w:rPr>
        <w:t>EBacc</w:t>
      </w:r>
      <w:proofErr w:type="spellEnd"/>
      <w:r w:rsidR="007358D1" w:rsidRPr="004E5CC8">
        <w:rPr>
          <w:rFonts w:eastAsia="Times New Roman" w:cs="Helvetica"/>
          <w:lang w:eastAsia="en-GB"/>
        </w:rPr>
        <w:t xml:space="preserve"> and its clash with the freedoms promised to academies </w:t>
      </w:r>
      <w:proofErr w:type="spellStart"/>
      <w:r w:rsidR="007358D1" w:rsidRPr="004E5CC8">
        <w:rPr>
          <w:rFonts w:eastAsia="Times New Roman" w:cs="Helvetica"/>
          <w:lang w:eastAsia="en-GB"/>
        </w:rPr>
        <w:t>riskd</w:t>
      </w:r>
      <w:proofErr w:type="spellEnd"/>
      <w:r w:rsidR="007358D1" w:rsidRPr="004E5CC8">
        <w:rPr>
          <w:rFonts w:eastAsia="Times New Roman" w:cs="Helvetica"/>
          <w:lang w:eastAsia="en-GB"/>
        </w:rPr>
        <w:t xml:space="preserve"> undermining the Academy programme and questions previous statements made by Ministers.  Aside from the very real practical difficulties of enough suitably qualified teachers there has been a failure from the outset to engage with the profession, many of whom have significant curriculum knowledge, expertise and experience in this matter, to determine the best way forward; serving the interests of our diverse student populations.</w:t>
      </w:r>
    </w:p>
    <w:p w:rsidR="007441CF" w:rsidRPr="004E5CC8" w:rsidRDefault="007441CF" w:rsidP="00955DE0">
      <w:pPr>
        <w:shd w:val="clear" w:color="auto" w:fill="FFFFFF"/>
        <w:spacing w:after="0" w:line="240" w:lineRule="auto"/>
        <w:jc w:val="both"/>
        <w:textAlignment w:val="baseline"/>
        <w:rPr>
          <w:rFonts w:eastAsia="Times New Roman" w:cs="Helvetica"/>
          <w:lang w:eastAsia="en-GB"/>
        </w:rPr>
      </w:pPr>
    </w:p>
    <w:p w:rsidR="004E5CC8" w:rsidRPr="004E5CC8" w:rsidRDefault="004E5CC8" w:rsidP="00955DE0">
      <w:pPr>
        <w:shd w:val="clear" w:color="auto" w:fill="FFFFFF"/>
        <w:spacing w:after="0" w:line="240" w:lineRule="auto"/>
        <w:jc w:val="both"/>
        <w:textAlignment w:val="baseline"/>
        <w:rPr>
          <w:rFonts w:eastAsia="Times New Roman" w:cs="Helvetica"/>
          <w:lang w:eastAsia="en-GB"/>
        </w:rPr>
      </w:pPr>
      <w:r w:rsidRPr="004E5CC8">
        <w:rPr>
          <w:rFonts w:eastAsia="Times New Roman" w:cs="Helvetica"/>
          <w:lang w:eastAsia="en-GB"/>
        </w:rPr>
        <w:t xml:space="preserve">Yours sincerely, </w:t>
      </w:r>
    </w:p>
    <w:p w:rsidR="004E5CC8" w:rsidRDefault="004E5CC8" w:rsidP="00955DE0">
      <w:pPr>
        <w:shd w:val="clear" w:color="auto" w:fill="FFFFFF"/>
        <w:spacing w:after="0" w:line="240" w:lineRule="auto"/>
        <w:jc w:val="both"/>
        <w:textAlignment w:val="baseline"/>
        <w:rPr>
          <w:rFonts w:eastAsia="Times New Roman" w:cs="Helvetica"/>
          <w:color w:val="333333"/>
          <w:lang w:eastAsia="en-GB"/>
        </w:rPr>
      </w:pPr>
    </w:p>
    <w:p w:rsidR="004E5CC8" w:rsidRPr="002B542E" w:rsidRDefault="004E5CC8" w:rsidP="00955DE0">
      <w:pPr>
        <w:shd w:val="clear" w:color="auto" w:fill="FFFFFF"/>
        <w:spacing w:after="0" w:line="240" w:lineRule="auto"/>
        <w:jc w:val="both"/>
        <w:textAlignment w:val="baseline"/>
        <w:rPr>
          <w:rFonts w:eastAsia="Times New Roman" w:cs="Helvetica"/>
          <w:color w:val="333333"/>
          <w:lang w:eastAsia="en-GB"/>
        </w:rPr>
      </w:pPr>
    </w:p>
    <w:p w:rsidR="002B542E" w:rsidRPr="00955DE0" w:rsidRDefault="002B542E" w:rsidP="00955DE0">
      <w:pPr>
        <w:spacing w:after="0" w:line="240" w:lineRule="auto"/>
        <w:rPr>
          <w:b/>
        </w:rPr>
      </w:pPr>
    </w:p>
    <w:p w:rsidR="002B542E" w:rsidRPr="00955DE0" w:rsidRDefault="002B542E" w:rsidP="00955DE0">
      <w:pPr>
        <w:spacing w:after="0" w:line="240" w:lineRule="auto"/>
        <w:rPr>
          <w:b/>
        </w:rPr>
      </w:pPr>
    </w:p>
    <w:sectPr w:rsidR="002B542E" w:rsidRPr="00955DE0" w:rsidSect="002B54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42E"/>
    <w:rsid w:val="00046CC7"/>
    <w:rsid w:val="0006691C"/>
    <w:rsid w:val="000B587B"/>
    <w:rsid w:val="001356AB"/>
    <w:rsid w:val="002665E2"/>
    <w:rsid w:val="002B542E"/>
    <w:rsid w:val="00385B20"/>
    <w:rsid w:val="00392C5A"/>
    <w:rsid w:val="003D74B8"/>
    <w:rsid w:val="004E5CC8"/>
    <w:rsid w:val="00631ABA"/>
    <w:rsid w:val="00641F45"/>
    <w:rsid w:val="00643D9E"/>
    <w:rsid w:val="006E5E04"/>
    <w:rsid w:val="006F2D5C"/>
    <w:rsid w:val="00730C54"/>
    <w:rsid w:val="007358D1"/>
    <w:rsid w:val="007441CF"/>
    <w:rsid w:val="00764317"/>
    <w:rsid w:val="007E00A8"/>
    <w:rsid w:val="00933F78"/>
    <w:rsid w:val="00955DE0"/>
    <w:rsid w:val="00973F80"/>
    <w:rsid w:val="00A23005"/>
    <w:rsid w:val="00A67B87"/>
    <w:rsid w:val="00A73B44"/>
    <w:rsid w:val="00AC693D"/>
    <w:rsid w:val="00B02CD6"/>
    <w:rsid w:val="00D15319"/>
    <w:rsid w:val="00D7434C"/>
    <w:rsid w:val="00E8001C"/>
    <w:rsid w:val="00EE04D7"/>
    <w:rsid w:val="00F05B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542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2B542E"/>
  </w:style>
  <w:style w:type="character" w:styleId="Emphasis">
    <w:name w:val="Emphasis"/>
    <w:basedOn w:val="DefaultParagraphFont"/>
    <w:uiPriority w:val="20"/>
    <w:qFormat/>
    <w:rsid w:val="002B542E"/>
    <w:rPr>
      <w:i/>
      <w:iCs/>
    </w:rPr>
  </w:style>
  <w:style w:type="character" w:styleId="Hyperlink">
    <w:name w:val="Hyperlink"/>
    <w:basedOn w:val="DefaultParagraphFont"/>
    <w:uiPriority w:val="99"/>
    <w:unhideWhenUsed/>
    <w:rsid w:val="002B542E"/>
    <w:rPr>
      <w:color w:val="0000FF"/>
      <w:u w:val="single"/>
    </w:rPr>
  </w:style>
  <w:style w:type="character" w:styleId="Strong">
    <w:name w:val="Strong"/>
    <w:basedOn w:val="DefaultParagraphFont"/>
    <w:uiPriority w:val="22"/>
    <w:qFormat/>
    <w:rsid w:val="002B542E"/>
    <w:rPr>
      <w:b/>
      <w:bCs/>
    </w:rPr>
  </w:style>
  <w:style w:type="paragraph" w:customStyle="1" w:styleId="wp-caption-text">
    <w:name w:val="wp-caption-text"/>
    <w:basedOn w:val="Normal"/>
    <w:rsid w:val="002B5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2B54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542E"/>
    <w:rPr>
      <w:rFonts w:ascii="Tahoma" w:hAnsi="Tahoma" w:cs="Tahoma"/>
      <w:sz w:val="16"/>
      <w:szCs w:val="16"/>
    </w:rPr>
  </w:style>
  <w:style w:type="character" w:styleId="FollowedHyperlink">
    <w:name w:val="FollowedHyperlink"/>
    <w:basedOn w:val="DefaultParagraphFont"/>
    <w:uiPriority w:val="99"/>
    <w:semiHidden/>
    <w:unhideWhenUsed/>
    <w:rsid w:val="007E00A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542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2B542E"/>
  </w:style>
  <w:style w:type="character" w:styleId="Emphasis">
    <w:name w:val="Emphasis"/>
    <w:basedOn w:val="DefaultParagraphFont"/>
    <w:uiPriority w:val="20"/>
    <w:qFormat/>
    <w:rsid w:val="002B542E"/>
    <w:rPr>
      <w:i/>
      <w:iCs/>
    </w:rPr>
  </w:style>
  <w:style w:type="character" w:styleId="Hyperlink">
    <w:name w:val="Hyperlink"/>
    <w:basedOn w:val="DefaultParagraphFont"/>
    <w:uiPriority w:val="99"/>
    <w:unhideWhenUsed/>
    <w:rsid w:val="002B542E"/>
    <w:rPr>
      <w:color w:val="0000FF"/>
      <w:u w:val="single"/>
    </w:rPr>
  </w:style>
  <w:style w:type="character" w:styleId="Strong">
    <w:name w:val="Strong"/>
    <w:basedOn w:val="DefaultParagraphFont"/>
    <w:uiPriority w:val="22"/>
    <w:qFormat/>
    <w:rsid w:val="002B542E"/>
    <w:rPr>
      <w:b/>
      <w:bCs/>
    </w:rPr>
  </w:style>
  <w:style w:type="paragraph" w:customStyle="1" w:styleId="wp-caption-text">
    <w:name w:val="wp-caption-text"/>
    <w:basedOn w:val="Normal"/>
    <w:rsid w:val="002B5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2B54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542E"/>
    <w:rPr>
      <w:rFonts w:ascii="Tahoma" w:hAnsi="Tahoma" w:cs="Tahoma"/>
      <w:sz w:val="16"/>
      <w:szCs w:val="16"/>
    </w:rPr>
  </w:style>
  <w:style w:type="character" w:styleId="FollowedHyperlink">
    <w:name w:val="FollowedHyperlink"/>
    <w:basedOn w:val="DefaultParagraphFont"/>
    <w:uiPriority w:val="99"/>
    <w:semiHidden/>
    <w:unhideWhenUsed/>
    <w:rsid w:val="007E00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7582823">
      <w:bodyDiv w:val="1"/>
      <w:marLeft w:val="0"/>
      <w:marRight w:val="0"/>
      <w:marTop w:val="0"/>
      <w:marBottom w:val="0"/>
      <w:divBdr>
        <w:top w:val="none" w:sz="0" w:space="0" w:color="auto"/>
        <w:left w:val="none" w:sz="0" w:space="0" w:color="auto"/>
        <w:bottom w:val="none" w:sz="0" w:space="0" w:color="auto"/>
        <w:right w:val="none" w:sz="0" w:space="0" w:color="auto"/>
      </w:divBdr>
      <w:divsChild>
        <w:div w:id="2049449171">
          <w:marLeft w:val="0"/>
          <w:marRight w:val="0"/>
          <w:marTop w:val="210"/>
          <w:marBottom w:val="210"/>
          <w:divBdr>
            <w:top w:val="single" w:sz="6" w:space="3" w:color="DDDDDD"/>
            <w:left w:val="single" w:sz="6" w:space="0" w:color="DDDDDD"/>
            <w:bottom w:val="single" w:sz="6" w:space="0" w:color="DDDDDD"/>
            <w:right w:val="single" w:sz="6" w:space="0" w:color="DDDDDD"/>
          </w:divBdr>
        </w:div>
        <w:div w:id="1358459608">
          <w:marLeft w:val="0"/>
          <w:marRight w:val="0"/>
          <w:marTop w:val="210"/>
          <w:marBottom w:val="210"/>
          <w:divBdr>
            <w:top w:val="single" w:sz="6" w:space="3" w:color="DDDDDD"/>
            <w:left w:val="single" w:sz="6" w:space="0" w:color="DDDDDD"/>
            <w:bottom w:val="single" w:sz="6" w:space="0" w:color="DDDDDD"/>
            <w:right w:val="single" w:sz="6" w:space="0" w:color="DDDDDD"/>
          </w:divBdr>
        </w:div>
        <w:div w:id="75447808">
          <w:marLeft w:val="0"/>
          <w:marRight w:val="0"/>
          <w:marTop w:val="210"/>
          <w:marBottom w:val="210"/>
          <w:divBdr>
            <w:top w:val="single" w:sz="6" w:space="3" w:color="DDDDDD"/>
            <w:left w:val="single" w:sz="6" w:space="0" w:color="DDDDDD"/>
            <w:bottom w:val="single" w:sz="6" w:space="0" w:color="DDDDDD"/>
            <w:right w:val="single" w:sz="6" w:space="0" w:color="DDDDDD"/>
          </w:divBdr>
        </w:div>
        <w:div w:id="402917996">
          <w:marLeft w:val="0"/>
          <w:marRight w:val="0"/>
          <w:marTop w:val="210"/>
          <w:marBottom w:val="210"/>
          <w:divBdr>
            <w:top w:val="single" w:sz="6" w:space="3" w:color="DDDDDD"/>
            <w:left w:val="single" w:sz="6" w:space="0" w:color="DDDDDD"/>
            <w:bottom w:val="single" w:sz="6" w:space="0" w:color="DDDDDD"/>
            <w:right w:val="single" w:sz="6" w:space="0" w:color="DDDDDD"/>
          </w:divBdr>
        </w:div>
        <w:div w:id="1410617428">
          <w:marLeft w:val="0"/>
          <w:marRight w:val="0"/>
          <w:marTop w:val="210"/>
          <w:marBottom w:val="210"/>
          <w:divBdr>
            <w:top w:val="single" w:sz="6" w:space="3" w:color="DDDDDD"/>
            <w:left w:val="single" w:sz="6" w:space="0" w:color="DDDDDD"/>
            <w:bottom w:val="single" w:sz="6" w:space="0" w:color="DDDDDD"/>
            <w:right w:val="single" w:sz="6" w:space="0" w:color="DDDDDD"/>
          </w:divBdr>
        </w:div>
      </w:divsChild>
    </w:div>
    <w:div w:id="1777628289">
      <w:bodyDiv w:val="1"/>
      <w:marLeft w:val="0"/>
      <w:marRight w:val="0"/>
      <w:marTop w:val="0"/>
      <w:marBottom w:val="0"/>
      <w:divBdr>
        <w:top w:val="none" w:sz="0" w:space="0" w:color="auto"/>
        <w:left w:val="none" w:sz="0" w:space="0" w:color="auto"/>
        <w:bottom w:val="none" w:sz="0" w:space="0" w:color="auto"/>
        <w:right w:val="none" w:sz="0" w:space="0" w:color="auto"/>
      </w:divBdr>
      <w:divsChild>
        <w:div w:id="535853141">
          <w:marLeft w:val="0"/>
          <w:marRight w:val="0"/>
          <w:marTop w:val="210"/>
          <w:marBottom w:val="210"/>
          <w:divBdr>
            <w:top w:val="single" w:sz="6" w:space="3" w:color="DDDDDD"/>
            <w:left w:val="single" w:sz="6" w:space="0" w:color="DDDDDD"/>
            <w:bottom w:val="single" w:sz="6" w:space="0" w:color="DDDDDD"/>
            <w:right w:val="single" w:sz="6" w:space="0" w:color="DDDDDD"/>
          </w:divBdr>
        </w:div>
        <w:div w:id="1860119000">
          <w:marLeft w:val="0"/>
          <w:marRight w:val="0"/>
          <w:marTop w:val="210"/>
          <w:marBottom w:val="210"/>
          <w:divBdr>
            <w:top w:val="single" w:sz="6" w:space="3" w:color="DDDDDD"/>
            <w:left w:val="single" w:sz="6" w:space="0" w:color="DDDDDD"/>
            <w:bottom w:val="single" w:sz="6" w:space="0" w:color="DDDDDD"/>
            <w:right w:val="single" w:sz="6" w:space="0" w:color="DDDDDD"/>
          </w:divBdr>
        </w:div>
      </w:divsChild>
    </w:div>
    <w:div w:id="2104300556">
      <w:bodyDiv w:val="1"/>
      <w:marLeft w:val="0"/>
      <w:marRight w:val="0"/>
      <w:marTop w:val="0"/>
      <w:marBottom w:val="0"/>
      <w:divBdr>
        <w:top w:val="none" w:sz="0" w:space="0" w:color="auto"/>
        <w:left w:val="none" w:sz="0" w:space="0" w:color="auto"/>
        <w:bottom w:val="none" w:sz="0" w:space="0" w:color="auto"/>
        <w:right w:val="none" w:sz="0" w:space="0" w:color="auto"/>
      </w:divBdr>
      <w:divsChild>
        <w:div w:id="1948810313">
          <w:marLeft w:val="0"/>
          <w:marRight w:val="0"/>
          <w:marTop w:val="210"/>
          <w:marBottom w:val="210"/>
          <w:divBdr>
            <w:top w:val="single" w:sz="6" w:space="3" w:color="DDDDDD"/>
            <w:left w:val="single" w:sz="6" w:space="0" w:color="DDDDDD"/>
            <w:bottom w:val="single" w:sz="6" w:space="0" w:color="DDDDDD"/>
            <w:right w:val="single" w:sz="6" w:space="0" w:color="DDDDDD"/>
          </w:divBdr>
        </w:div>
        <w:div w:id="708266479">
          <w:marLeft w:val="0"/>
          <w:marRight w:val="0"/>
          <w:marTop w:val="210"/>
          <w:marBottom w:val="210"/>
          <w:divBdr>
            <w:top w:val="single" w:sz="6" w:space="3" w:color="DDDDDD"/>
            <w:left w:val="single" w:sz="6" w:space="0" w:color="DDDDDD"/>
            <w:bottom w:val="single" w:sz="6" w:space="0" w:color="DDDDDD"/>
            <w:right w:val="single" w:sz="6" w:space="0" w:color="DDDDDD"/>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English.BACCALAUREATE@education.gsi.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1552</Words>
  <Characters>8850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St. Mary's Catholic College</Company>
  <LinksUpToDate>false</LinksUpToDate>
  <CharactersWithSpaces>10382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Tierney</dc:creator>
  <cp:lastModifiedBy>Stephen Tierney</cp:lastModifiedBy>
  <cp:revision>2</cp:revision>
  <dcterms:created xsi:type="dcterms:W3CDTF">2016-01-18T09:59:00Z</dcterms:created>
  <dcterms:modified xsi:type="dcterms:W3CDTF">2016-01-18T09:59:00Z</dcterms:modified>
</cp:coreProperties>
</file>